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25"/>
        <w:gridCol w:w="4536"/>
      </w:tblGrid>
      <w:tr w:rsidR="00F80EB8" w:rsidRPr="000D4B54" w14:paraId="352C9780" w14:textId="77777777" w:rsidTr="001E5A5A">
        <w:trPr>
          <w:trHeight w:val="299"/>
        </w:trPr>
        <w:tc>
          <w:tcPr>
            <w:tcW w:w="55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211E" w14:textId="77777777" w:rsidR="00F80EB8" w:rsidRPr="001E5A5A" w:rsidRDefault="00F80EB8" w:rsidP="003D394B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284"/>
              <w:jc w:val="both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СОГЛАСОВАНО</w:t>
            </w:r>
          </w:p>
          <w:p w14:paraId="7E52755B" w14:textId="77777777"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Педагогическим советом </w:t>
            </w:r>
          </w:p>
          <w:p w14:paraId="3C6D0ED5" w14:textId="77777777"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МБДОУ «Детский сад № 12»</w:t>
            </w:r>
          </w:p>
          <w:p w14:paraId="3EDED513" w14:textId="748F7CCC" w:rsidR="00F80EB8" w:rsidRPr="001E5A5A" w:rsidRDefault="00F80EB8" w:rsidP="00FA241A">
            <w:pPr>
              <w:pStyle w:val="07BODY-txt"/>
              <w:spacing w:line="240" w:lineRule="auto"/>
              <w:ind w:right="0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</w:p>
          <w:p w14:paraId="05A10FA0" w14:textId="67758F58"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(протокол  № </w:t>
            </w:r>
            <w:r w:rsidR="00BD6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A241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29</w:t>
            </w:r>
            <w:r w:rsidR="00BD632F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.03.2023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г.)</w:t>
            </w:r>
          </w:p>
        </w:tc>
        <w:tc>
          <w:tcPr>
            <w:tcW w:w="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18D0" w14:textId="77777777" w:rsidR="00F80EB8" w:rsidRPr="00BD632F" w:rsidRDefault="00F80EB8" w:rsidP="003D394B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9311" w14:textId="77777777" w:rsidR="00F80EB8" w:rsidRPr="001E5A5A" w:rsidRDefault="00F80EB8" w:rsidP="003D394B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284"/>
              <w:jc w:val="right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УТВЕРЖДАЮ</w:t>
            </w:r>
          </w:p>
          <w:p w14:paraId="41F3D329" w14:textId="77777777"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jc w:val="right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Заведующая МБДОУ </w:t>
            </w:r>
          </w:p>
          <w:p w14:paraId="41F89998" w14:textId="77777777"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jc w:val="right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«Детский сад № 12»</w:t>
            </w:r>
          </w:p>
          <w:p w14:paraId="792943EB" w14:textId="77777777"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 С.М. Касумбекова </w:t>
            </w:r>
          </w:p>
          <w:p w14:paraId="3F1F7732" w14:textId="58C7DBC6"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Приказ №</w:t>
            </w:r>
            <w:r w:rsidR="000D4B54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D4B54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5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-П от </w:t>
            </w:r>
            <w:r w:rsidR="00FA241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29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.03.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2</w:t>
            </w:r>
            <w:r w:rsidR="00FA241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3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0ABCD747" w14:textId="77777777" w:rsidR="00502A3A" w:rsidRDefault="00502A3A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99B871A" w14:textId="77777777" w:rsidR="00250181" w:rsidRPr="00250181" w:rsidRDefault="00250181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E9AAEC9" w14:textId="77777777" w:rsidR="00F80EB8" w:rsidRPr="00250181" w:rsidRDefault="00F80EB8" w:rsidP="003D394B">
      <w:pPr>
        <w:pStyle w:val="01HEADER-2"/>
        <w:spacing w:before="0" w:after="0" w:line="240" w:lineRule="auto"/>
        <w:ind w:left="0" w:right="0" w:firstLine="284"/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</w:pPr>
      <w:r w:rsidRPr="00250181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Отчет о результатах самообследования</w:t>
      </w:r>
      <w:r w:rsidRPr="0025018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</w:t>
      </w:r>
      <w:r w:rsidRPr="002501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50181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  <w:t>Муниципального бюджетного дошкольного образовательного учреждения</w:t>
      </w:r>
      <w:r w:rsidRPr="00250181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  <w:br/>
        <w:t xml:space="preserve"> МБДОУ «ДС № 12»</w:t>
      </w:r>
    </w:p>
    <w:p w14:paraId="7F3033A7" w14:textId="7D846497" w:rsidR="00502A3A" w:rsidRDefault="00F80EB8" w:rsidP="003D394B">
      <w:pPr>
        <w:pStyle w:val="01HEADER-2"/>
        <w:spacing w:before="0" w:after="0"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250181">
        <w:rPr>
          <w:rFonts w:ascii="Times New Roman" w:hAnsi="Times New Roman" w:cs="Times New Roman"/>
          <w:color w:val="000000" w:themeColor="text1"/>
          <w:sz w:val="24"/>
          <w:szCs w:val="24"/>
        </w:rPr>
        <w:t>за 20</w:t>
      </w:r>
      <w:r w:rsidRPr="00250181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  <w:t>2</w:t>
      </w:r>
      <w:r w:rsidR="00A15676" w:rsidRPr="0047718A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  <w:t>3</w:t>
      </w:r>
      <w:r w:rsidRPr="00250181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50181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="002501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A7750" w14:textId="77777777" w:rsidR="001E5A5A" w:rsidRPr="001E5A5A" w:rsidRDefault="001E5A5A" w:rsidP="003D394B">
      <w:pPr>
        <w:pStyle w:val="01HEADER-2"/>
        <w:spacing w:before="0" w:after="0"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03CC3" w14:textId="77777777" w:rsidR="00F80EB8" w:rsidRDefault="00F80EB8" w:rsidP="003D394B">
      <w:pPr>
        <w:pStyle w:val="01HEADER3"/>
        <w:spacing w:line="240" w:lineRule="auto"/>
        <w:ind w:left="0" w:right="0" w:firstLine="284"/>
        <w:jc w:val="center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0181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p w14:paraId="3927D2B1" w14:textId="77777777" w:rsidR="003D394B" w:rsidRPr="00250181" w:rsidRDefault="003D394B" w:rsidP="003D394B">
      <w:pPr>
        <w:pStyle w:val="01HEADER3"/>
        <w:spacing w:line="240" w:lineRule="auto"/>
        <w:ind w:left="0" w:right="0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07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788"/>
      </w:tblGrid>
      <w:tr w:rsidR="00F80EB8" w:rsidRPr="000D4B54" w14:paraId="3BA4648E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7CA9F93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358AAFC" w14:textId="20A7B601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Детский сад </w:t>
            </w: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№ 12 присмотра и оздоровления для детей с туберкулезной интоксикацией» (МБДОУ «ДС № 12»)</w:t>
            </w:r>
          </w:p>
        </w:tc>
      </w:tr>
      <w:tr w:rsidR="00F80EB8" w:rsidRPr="00250181" w14:paraId="11130E87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CB281B7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27130F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Касумбекова Салихат Магомедовна</w:t>
            </w:r>
          </w:p>
        </w:tc>
      </w:tr>
      <w:tr w:rsidR="00F80EB8" w:rsidRPr="00CD1F78" w14:paraId="2B679393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3210FFC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66F0034" w14:textId="505A1205" w:rsidR="00F80EB8" w:rsidRPr="00250181" w:rsidRDefault="00CD1F78" w:rsidP="00CD1F78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367008</w:t>
            </w:r>
            <w:r w:rsidR="00F80EB8"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, Республика Дагестан, г. Махачкала, ул. 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 Арухова 2-й тупик,1, </w:t>
            </w:r>
          </w:p>
        </w:tc>
      </w:tr>
      <w:tr w:rsidR="00F80EB8" w:rsidRPr="00250181" w14:paraId="3EC2CCD2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F952939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85B39BC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+7(8722)67-19-20</w:t>
            </w:r>
          </w:p>
        </w:tc>
      </w:tr>
      <w:tr w:rsidR="00F80EB8" w:rsidRPr="00250181" w14:paraId="1E612B24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23860DD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E8F08D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lang w:val="en-US"/>
              </w:rPr>
              <w:t>mkl-mdou</w:t>
            </w: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12@</w:t>
            </w: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lang w:val="en-US"/>
              </w:rPr>
              <w:t>yandex.</w:t>
            </w: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ru</w:t>
            </w:r>
          </w:p>
        </w:tc>
      </w:tr>
      <w:tr w:rsidR="00F80EB8" w:rsidRPr="00250181" w14:paraId="1933E31E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0C0B65C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 адрес сайта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C209654" w14:textId="77777777" w:rsidR="00F80EB8" w:rsidRPr="00250181" w:rsidRDefault="000D4B54" w:rsidP="003D394B">
            <w:pPr>
              <w:shd w:val="clear" w:color="auto" w:fill="FBFBFB"/>
              <w:spacing w:before="0" w:beforeAutospacing="0" w:after="0" w:afterAutospacing="0"/>
              <w:ind w:firstLine="37"/>
              <w:jc w:val="both"/>
              <w:textAlignment w:val="top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hyperlink r:id="rId6" w:tgtFrame="_blank" w:history="1">
              <w:r w:rsidR="00F80EB8" w:rsidRPr="00250181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dag-12-2.tvoysadik.ru</w:t>
              </w:r>
            </w:hyperlink>
          </w:p>
        </w:tc>
      </w:tr>
      <w:tr w:rsidR="00F80EB8" w:rsidRPr="00250181" w14:paraId="30B1FD0A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69CBE20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636D5B8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Управление образования г. Махачкалы</w:t>
            </w:r>
          </w:p>
        </w:tc>
      </w:tr>
      <w:tr w:rsidR="00F80EB8" w:rsidRPr="00250181" w14:paraId="00406210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7453297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4B2890B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1948 год</w:t>
            </w:r>
          </w:p>
        </w:tc>
      </w:tr>
      <w:tr w:rsidR="00F80EB8" w:rsidRPr="000D4B54" w14:paraId="46206B23" w14:textId="77777777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0FEA50D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40EC822" w14:textId="77777777"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Серия 05Л01 №0002331,регистрационный №7967,выдан 24.02.2015г.</w:t>
            </w:r>
          </w:p>
        </w:tc>
      </w:tr>
    </w:tbl>
    <w:p w14:paraId="64BAECB0" w14:textId="77777777" w:rsidR="00F80EB8" w:rsidRPr="00250181" w:rsidRDefault="00F80EB8" w:rsidP="003D394B">
      <w:pPr>
        <w:pStyle w:val="07BODY-1s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170702" w14:textId="77777777"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Муниципальное бюджетное дошкольное образовательное учреждение «Детский сад № 12» (далее – МБДОУ № 12) расположено вдали от производящих предприятий и торговых мест. Здание МБДОУ № 12 построено по типовому проекту. Проектная наполняемость на 110 мест. Общая площадь здания</w:t>
      </w:r>
      <w:r w:rsidRPr="00250181">
        <w:rPr>
          <w:rStyle w:val="propis"/>
          <w:rFonts w:ascii="Times New Roman" w:hAnsi="Times New Roman" w:cs="Times New Roman"/>
          <w:i w:val="0"/>
          <w:iCs/>
          <w:color w:val="FF0000"/>
          <w:spacing w:val="2"/>
          <w:sz w:val="24"/>
          <w:szCs w:val="24"/>
        </w:rPr>
        <w:t xml:space="preserve"> </w:t>
      </w:r>
      <w:r w:rsidRPr="00250181">
        <w:rPr>
          <w:rStyle w:val="propis"/>
          <w:rFonts w:ascii="Times New Roman" w:hAnsi="Times New Roman" w:cs="Times New Roman"/>
          <w:i w:val="0"/>
          <w:iCs/>
          <w:color w:val="auto"/>
          <w:spacing w:val="2"/>
          <w:sz w:val="24"/>
          <w:szCs w:val="24"/>
        </w:rPr>
        <w:t>569,14</w:t>
      </w: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кв. м, из них площадь помещений, используемых непосредственно для нужд образовательного процесса, </w:t>
      </w:r>
      <w:r w:rsidRPr="00250181">
        <w:rPr>
          <w:rStyle w:val="propis"/>
          <w:rFonts w:ascii="Times New Roman" w:hAnsi="Times New Roman" w:cs="Times New Roman"/>
          <w:i w:val="0"/>
          <w:iCs/>
          <w:color w:val="auto"/>
          <w:spacing w:val="2"/>
          <w:sz w:val="24"/>
          <w:szCs w:val="24"/>
        </w:rPr>
        <w:t xml:space="preserve">249 </w:t>
      </w:r>
      <w:r w:rsidRPr="00250181">
        <w:rPr>
          <w:rStyle w:val="propis"/>
          <w:rFonts w:ascii="Times New Roman" w:hAnsi="Times New Roman" w:cs="Times New Roman"/>
          <w:i w:val="0"/>
          <w:iCs/>
          <w:color w:val="FF0000"/>
          <w:spacing w:val="2"/>
          <w:sz w:val="24"/>
          <w:szCs w:val="24"/>
        </w:rPr>
        <w:t xml:space="preserve">  </w:t>
      </w: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кв. м.</w:t>
      </w:r>
    </w:p>
    <w:p w14:paraId="7874C737" w14:textId="77777777"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Цель деятельности МБДОУ № 12 – осуществление образовательной деятельности по реализации образовательных программ дошкольного образования.</w:t>
      </w:r>
    </w:p>
    <w:p w14:paraId="330B93F9" w14:textId="77777777"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Предметом деятельности МБДОУ № 12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5E388F32" w14:textId="77777777"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Режим работы </w:t>
      </w: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МБДОУ № 12.</w:t>
      </w:r>
    </w:p>
    <w:p w14:paraId="3ADA65E7" w14:textId="77777777"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Рабочая неделя – пятидневная, с понедельника по пятницу. Длительность пребывания детей в группах – 24 часа. Режим работы групп – с 7:00 до 07.00.</w:t>
      </w:r>
    </w:p>
    <w:p w14:paraId="6784289B" w14:textId="77777777"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16AC68" w14:textId="77777777" w:rsidR="00220430" w:rsidRDefault="00220430" w:rsidP="003D394B">
      <w:pPr>
        <w:spacing w:before="0" w:beforeAutospacing="0" w:after="0" w:afterAutospacing="0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14:paraId="04E0F36B" w14:textId="77777777" w:rsidR="00502A3A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14:paraId="44E6F6FC" w14:textId="77777777" w:rsidR="00220430" w:rsidRPr="00250181" w:rsidRDefault="00220430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9DF457" w14:textId="77777777" w:rsidR="00502A3A" w:rsidRPr="00220430" w:rsidRDefault="00F80EB8" w:rsidP="003D394B">
      <w:pPr>
        <w:pStyle w:val="a4"/>
        <w:numPr>
          <w:ilvl w:val="0"/>
          <w:numId w:val="19"/>
        </w:numPr>
        <w:ind w:left="0" w:firstLine="284"/>
        <w:jc w:val="both"/>
        <w:rPr>
          <w:b/>
          <w:bCs/>
          <w:color w:val="000000"/>
          <w:sz w:val="24"/>
          <w:szCs w:val="24"/>
        </w:rPr>
      </w:pPr>
      <w:r w:rsidRPr="00220430">
        <w:rPr>
          <w:b/>
          <w:bCs/>
          <w:color w:val="000000"/>
          <w:sz w:val="24"/>
          <w:szCs w:val="24"/>
        </w:rPr>
        <w:t>Оценка образовательной деятельности</w:t>
      </w:r>
    </w:p>
    <w:p w14:paraId="25B3A2CC" w14:textId="77777777" w:rsidR="00220430" w:rsidRPr="00220430" w:rsidRDefault="00220430" w:rsidP="003D394B">
      <w:pPr>
        <w:pStyle w:val="a4"/>
        <w:ind w:left="0" w:firstLine="284"/>
        <w:jc w:val="both"/>
        <w:rPr>
          <w:color w:val="000000"/>
          <w:sz w:val="24"/>
          <w:szCs w:val="24"/>
        </w:rPr>
      </w:pPr>
    </w:p>
    <w:p w14:paraId="47ED979C" w14:textId="77777777" w:rsidR="00FA241A" w:rsidRDefault="00F80EB8" w:rsidP="00A15676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</w:t>
      </w:r>
      <w:r w:rsidR="00FA241A"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FA241A" w:rsidRPr="000D4B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МБДОУ</w:t>
      </w:r>
      <w:r w:rsid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«Детский сад № 12»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организована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образовании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СП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01.03.2021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дополнительно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ФГОС дошкольного образования, санитарно-эпидемиологическими правилами и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Для выполнения требований норм Федерального закона от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24.09.2022 №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371-ФЗ Детский сад провел организационные мероприятия по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внедрению федеральной образовательной программы дошкольного образования, утвержденной приказом Минпросвещения России от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25.11.2022 №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1028 (далее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— ФОП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ДО), в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утвержденной дорожной картой. Для этого создали рабочую группу в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>составе заведующего, старшего воспитателя, воспитателя и</w:t>
      </w:r>
      <w:r w:rsidR="00A15676">
        <w:rPr>
          <w:rFonts w:hAnsi="Times New Roman" w:cs="Times New Roman"/>
          <w:color w:val="000000"/>
          <w:sz w:val="24"/>
          <w:szCs w:val="24"/>
        </w:rPr>
        <w:t> </w:t>
      </w:r>
      <w:r w:rsidR="00A15676" w:rsidRPr="0091280F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методиста. </w:t>
      </w:r>
    </w:p>
    <w:p w14:paraId="2CD4178F" w14:textId="30C67119" w:rsidR="00A15676" w:rsidRPr="00A15676" w:rsidRDefault="00A15676" w:rsidP="00A15676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Результаты:</w:t>
      </w:r>
    </w:p>
    <w:p w14:paraId="5F98A496" w14:textId="77777777" w:rsidR="00A15676" w:rsidRPr="0091280F" w:rsidRDefault="00A15676" w:rsidP="00FA241A">
      <w:pPr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утвердили новую основную образовательную программу дошкольного образования Детского сада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—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ДО), разработанную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основе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ДО,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ввели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действие с 01.09.2023;</w:t>
      </w:r>
    </w:p>
    <w:p w14:paraId="7DEEEDF3" w14:textId="77777777" w:rsidR="00A15676" w:rsidRPr="0091280F" w:rsidRDefault="00A15676" w:rsidP="00FA241A">
      <w:pPr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план-график повышения квалификации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управленческих кадров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запланировали обучение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вопросам применения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ДО;</w:t>
      </w:r>
    </w:p>
    <w:p w14:paraId="5225112B" w14:textId="77777777" w:rsidR="00A15676" w:rsidRDefault="00A15676" w:rsidP="00FA241A">
      <w:pPr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провели информационно-разъяснительную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воспитанников.</w:t>
      </w:r>
    </w:p>
    <w:p w14:paraId="66FBBE7C" w14:textId="02A9B6A7" w:rsidR="00A15676" w:rsidRPr="00241DAD" w:rsidRDefault="00A15676" w:rsidP="00FA241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A15676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 146 воспитанников в</w:t>
      </w:r>
      <w:r w:rsidRPr="00A15676">
        <w:rPr>
          <w:rFonts w:hAnsi="Times New Roman" w:cs="Times New Roman"/>
          <w:color w:val="000000"/>
          <w:sz w:val="24"/>
          <w:szCs w:val="24"/>
        </w:rPr>
        <w:t> </w:t>
      </w:r>
      <w:r w:rsidRPr="00A15676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 w:rsidRPr="00A15676">
        <w:rPr>
          <w:rFonts w:hAnsi="Times New Roman" w:cs="Times New Roman"/>
          <w:color w:val="000000"/>
          <w:sz w:val="24"/>
          <w:szCs w:val="24"/>
        </w:rPr>
        <w:t> </w:t>
      </w:r>
      <w:r w:rsidRPr="00A1567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15676">
        <w:rPr>
          <w:rFonts w:hAnsi="Times New Roman" w:cs="Times New Roman"/>
          <w:color w:val="000000"/>
          <w:sz w:val="24"/>
          <w:szCs w:val="24"/>
        </w:rPr>
        <w:t> </w:t>
      </w:r>
      <w:r w:rsidRPr="00A1567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5676">
        <w:rPr>
          <w:rFonts w:hAnsi="Times New Roman" w:cs="Times New Roman"/>
          <w:color w:val="000000"/>
          <w:sz w:val="24"/>
          <w:szCs w:val="24"/>
        </w:rPr>
        <w:t> </w:t>
      </w:r>
      <w:r w:rsidRPr="00A15676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15676">
        <w:rPr>
          <w:rFonts w:hAnsi="Times New Roman" w:cs="Times New Roman"/>
          <w:color w:val="000000"/>
          <w:sz w:val="24"/>
          <w:szCs w:val="24"/>
        </w:rPr>
        <w:t> </w:t>
      </w:r>
      <w:r w:rsidRPr="00A15676">
        <w:rPr>
          <w:rFonts w:hAnsi="Times New Roman" w:cs="Times New Roman"/>
          <w:color w:val="000000"/>
          <w:sz w:val="24"/>
          <w:szCs w:val="24"/>
          <w:lang w:val="ru-RU"/>
        </w:rPr>
        <w:t>лет. В</w:t>
      </w:r>
      <w:r w:rsidRPr="00A15676">
        <w:rPr>
          <w:rFonts w:hAnsi="Times New Roman" w:cs="Times New Roman"/>
          <w:color w:val="000000"/>
          <w:sz w:val="24"/>
          <w:szCs w:val="24"/>
        </w:rPr>
        <w:t> </w:t>
      </w:r>
      <w:r w:rsidRPr="00A15676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</w:t>
      </w:r>
      <w:r w:rsidRPr="00241DAD">
        <w:rPr>
          <w:rFonts w:hAnsi="Times New Roman" w:cs="Times New Roman"/>
          <w:sz w:val="24"/>
          <w:szCs w:val="24"/>
          <w:lang w:val="ru-RU"/>
        </w:rPr>
        <w:t>сформировано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 xml:space="preserve"> 2 </w:t>
      </w:r>
      <w:r w:rsidRPr="00241DAD">
        <w:rPr>
          <w:rFonts w:hAnsi="Times New Roman" w:cs="Times New Roman"/>
          <w:sz w:val="24"/>
          <w:szCs w:val="24"/>
          <w:lang w:val="ru-RU"/>
        </w:rPr>
        <w:t>групп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ы</w:t>
      </w:r>
      <w:r w:rsidRPr="00241DAD">
        <w:rPr>
          <w:rFonts w:hAnsi="Times New Roman" w:cs="Times New Roman"/>
          <w:sz w:val="24"/>
          <w:szCs w:val="24"/>
          <w:lang w:val="ru-RU"/>
        </w:rPr>
        <w:t xml:space="preserve"> общеразвивающей направленности. Из</w:t>
      </w:r>
      <w:r w:rsidRPr="00241DAD">
        <w:rPr>
          <w:rFonts w:hAnsi="Times New Roman" w:cs="Times New Roman"/>
          <w:sz w:val="24"/>
          <w:szCs w:val="24"/>
        </w:rPr>
        <w:t> </w:t>
      </w:r>
      <w:r w:rsidRPr="00241DAD">
        <w:rPr>
          <w:rFonts w:hAnsi="Times New Roman" w:cs="Times New Roman"/>
          <w:sz w:val="24"/>
          <w:szCs w:val="24"/>
          <w:lang w:val="ru-RU"/>
        </w:rPr>
        <w:t>них:</w:t>
      </w:r>
    </w:p>
    <w:p w14:paraId="1C5FB1A9" w14:textId="41427028" w:rsidR="00A15676" w:rsidRPr="00241DAD" w:rsidRDefault="00241DAD" w:rsidP="00FA241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241DAD">
        <w:rPr>
          <w:rFonts w:hAnsi="Times New Roman" w:cs="Times New Roman"/>
          <w:sz w:val="24"/>
          <w:szCs w:val="24"/>
          <w:lang w:val="ru-RU"/>
        </w:rPr>
        <w:t xml:space="preserve">           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1</w:t>
      </w:r>
      <w:r w:rsidR="00185091" w:rsidRPr="00241DAD">
        <w:rPr>
          <w:rFonts w:hAnsi="Times New Roman" w:cs="Times New Roman"/>
          <w:sz w:val="24"/>
          <w:szCs w:val="24"/>
        </w:rPr>
        <w:t> </w:t>
      </w:r>
      <w:r w:rsidR="00185091" w:rsidRPr="00241DAD">
        <w:rPr>
          <w:rFonts w:hAnsi="Times New Roman" w:cs="Times New Roman"/>
          <w:sz w:val="24"/>
          <w:szCs w:val="24"/>
          <w:lang w:val="ru-RU"/>
        </w:rPr>
        <w:t>младшая</w:t>
      </w:r>
      <w:r w:rsidR="00A15676" w:rsidRPr="00241DAD">
        <w:rPr>
          <w:rFonts w:hAnsi="Times New Roman" w:cs="Times New Roman"/>
          <w:sz w:val="24"/>
          <w:szCs w:val="24"/>
          <w:lang w:val="ru-RU"/>
        </w:rPr>
        <w:t xml:space="preserve"> </w:t>
      </w:r>
      <w:r w:rsidR="00185091" w:rsidRPr="00241DAD">
        <w:rPr>
          <w:rFonts w:hAnsi="Times New Roman" w:cs="Times New Roman"/>
          <w:sz w:val="24"/>
          <w:szCs w:val="24"/>
          <w:lang w:val="ru-RU"/>
        </w:rPr>
        <w:t>группа</w:t>
      </w:r>
      <w:r w:rsidR="00A15676" w:rsidRPr="00241DAD">
        <w:rPr>
          <w:rFonts w:hAnsi="Times New Roman" w:cs="Times New Roman"/>
          <w:sz w:val="24"/>
          <w:szCs w:val="24"/>
        </w:rPr>
        <w:t> </w:t>
      </w:r>
      <w:r w:rsidR="00A15676" w:rsidRPr="00241DAD">
        <w:rPr>
          <w:rFonts w:hAnsi="Times New Roman" w:cs="Times New Roman"/>
          <w:sz w:val="24"/>
          <w:szCs w:val="24"/>
          <w:lang w:val="ru-RU"/>
        </w:rPr>
        <w:t>—</w:t>
      </w:r>
      <w:r w:rsidR="00185091" w:rsidRPr="00241DAD">
        <w:rPr>
          <w:rFonts w:hAnsi="Times New Roman" w:cs="Times New Roman"/>
          <w:sz w:val="24"/>
          <w:szCs w:val="24"/>
          <w:lang w:val="ru-RU"/>
        </w:rPr>
        <w:t>22</w:t>
      </w:r>
      <w:r w:rsidR="00A15676" w:rsidRPr="00241DAD">
        <w:rPr>
          <w:rFonts w:hAnsi="Times New Roman" w:cs="Times New Roman"/>
          <w:sz w:val="24"/>
          <w:szCs w:val="24"/>
        </w:rPr>
        <w:t> </w:t>
      </w:r>
      <w:r w:rsidR="00A15676" w:rsidRPr="00241DAD">
        <w:rPr>
          <w:rFonts w:hAnsi="Times New Roman" w:cs="Times New Roman"/>
          <w:sz w:val="24"/>
          <w:szCs w:val="24"/>
          <w:lang w:val="ru-RU"/>
        </w:rPr>
        <w:t>ребенка;</w:t>
      </w:r>
    </w:p>
    <w:p w14:paraId="1E2F61E2" w14:textId="2AE7CCDE" w:rsidR="00A15676" w:rsidRPr="00241DAD" w:rsidRDefault="00241DAD" w:rsidP="00FA241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241DAD">
        <w:rPr>
          <w:rFonts w:hAnsi="Times New Roman" w:cs="Times New Roman"/>
          <w:sz w:val="24"/>
          <w:szCs w:val="24"/>
          <w:lang w:val="ru-RU"/>
        </w:rPr>
        <w:t xml:space="preserve">           </w:t>
      </w:r>
      <w:r w:rsidR="00A15676" w:rsidRPr="00241DAD">
        <w:rPr>
          <w:rFonts w:hAnsi="Times New Roman" w:cs="Times New Roman"/>
          <w:sz w:val="24"/>
          <w:szCs w:val="24"/>
          <w:lang w:val="ru-RU"/>
        </w:rPr>
        <w:t>1</w:t>
      </w:r>
      <w:r w:rsidR="00A15676" w:rsidRPr="00241DAD">
        <w:rPr>
          <w:rFonts w:hAnsi="Times New Roman" w:cs="Times New Roman"/>
          <w:sz w:val="24"/>
          <w:szCs w:val="24"/>
        </w:rPr>
        <w:t> </w:t>
      </w:r>
      <w:r w:rsidR="00A15676" w:rsidRPr="00241DAD">
        <w:rPr>
          <w:rFonts w:hAnsi="Times New Roman" w:cs="Times New Roman"/>
          <w:sz w:val="24"/>
          <w:szCs w:val="24"/>
          <w:lang w:val="ru-RU"/>
        </w:rPr>
        <w:t>старшая группа</w:t>
      </w:r>
      <w:r w:rsidR="00A15676" w:rsidRPr="00241DAD">
        <w:rPr>
          <w:rFonts w:hAnsi="Times New Roman" w:cs="Times New Roman"/>
          <w:sz w:val="24"/>
          <w:szCs w:val="24"/>
        </w:rPr>
        <w:t> </w:t>
      </w:r>
      <w:r w:rsidR="00A15676" w:rsidRPr="00241DAD">
        <w:rPr>
          <w:rFonts w:hAnsi="Times New Roman" w:cs="Times New Roman"/>
          <w:sz w:val="24"/>
          <w:szCs w:val="24"/>
          <w:lang w:val="ru-RU"/>
        </w:rPr>
        <w:t>—</w:t>
      </w:r>
      <w:r w:rsidR="00185091" w:rsidRPr="00241DAD">
        <w:rPr>
          <w:rFonts w:hAnsi="Times New Roman" w:cs="Times New Roman"/>
          <w:sz w:val="24"/>
          <w:szCs w:val="24"/>
          <w:lang w:val="ru-RU"/>
        </w:rPr>
        <w:t xml:space="preserve"> 28</w:t>
      </w:r>
      <w:r w:rsidR="00A15676" w:rsidRPr="00241DAD">
        <w:rPr>
          <w:rFonts w:hAnsi="Times New Roman" w:cs="Times New Roman"/>
          <w:sz w:val="24"/>
          <w:szCs w:val="24"/>
        </w:rPr>
        <w:t> </w:t>
      </w:r>
      <w:r w:rsidR="00A15676" w:rsidRPr="00241DAD">
        <w:rPr>
          <w:rFonts w:hAnsi="Times New Roman" w:cs="Times New Roman"/>
          <w:sz w:val="24"/>
          <w:szCs w:val="24"/>
          <w:lang w:val="ru-RU"/>
        </w:rPr>
        <w:t>детей;</w:t>
      </w:r>
    </w:p>
    <w:p w14:paraId="03444AFE" w14:textId="6C3F64C3" w:rsidR="00502A3A" w:rsidRPr="00241DAD" w:rsidRDefault="00CD1F78" w:rsidP="00FA241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241DAD">
        <w:rPr>
          <w:rFonts w:hAnsi="Times New Roman" w:cs="Times New Roman"/>
          <w:sz w:val="24"/>
          <w:szCs w:val="24"/>
          <w:lang w:val="ru-RU"/>
        </w:rPr>
        <w:t>сформировано 4 группы оздоровительной направленности. Из</w:t>
      </w:r>
      <w:r w:rsidRPr="00241DAD">
        <w:rPr>
          <w:rFonts w:hAnsi="Times New Roman" w:cs="Times New Roman"/>
          <w:sz w:val="24"/>
          <w:szCs w:val="24"/>
        </w:rPr>
        <w:t> </w:t>
      </w:r>
      <w:r w:rsidRPr="00241DAD">
        <w:rPr>
          <w:rFonts w:hAnsi="Times New Roman" w:cs="Times New Roman"/>
          <w:sz w:val="24"/>
          <w:szCs w:val="24"/>
          <w:lang w:val="ru-RU"/>
        </w:rPr>
        <w:t>них:</w:t>
      </w:r>
    </w:p>
    <w:p w14:paraId="379F87BF" w14:textId="3FF3A7CC" w:rsidR="00185091" w:rsidRPr="00241DAD" w:rsidRDefault="00185091" w:rsidP="00FA241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241DAD">
        <w:rPr>
          <w:rFonts w:hAnsi="Times New Roman" w:cs="Times New Roman"/>
          <w:sz w:val="24"/>
          <w:szCs w:val="24"/>
          <w:lang w:val="ru-RU"/>
        </w:rPr>
        <w:t xml:space="preserve">           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41DAD">
        <w:rPr>
          <w:rFonts w:hAnsi="Times New Roman" w:cs="Times New Roman"/>
          <w:sz w:val="24"/>
          <w:szCs w:val="24"/>
          <w:lang w:val="ru-RU"/>
        </w:rPr>
        <w:t>1</w:t>
      </w:r>
      <w:r w:rsidRPr="00241DAD">
        <w:rPr>
          <w:rFonts w:hAnsi="Times New Roman" w:cs="Times New Roman"/>
          <w:sz w:val="24"/>
          <w:szCs w:val="24"/>
        </w:rPr>
        <w:t> </w:t>
      </w:r>
      <w:r w:rsidR="00241DAD" w:rsidRPr="00241DAD">
        <w:rPr>
          <w:rFonts w:hAnsi="Times New Roman" w:cs="Times New Roman"/>
          <w:sz w:val="24"/>
          <w:szCs w:val="24"/>
          <w:lang w:val="ru-RU"/>
        </w:rPr>
        <w:t>группа раннего возраста</w:t>
      </w:r>
      <w:r w:rsidRPr="00241DAD">
        <w:rPr>
          <w:rFonts w:hAnsi="Times New Roman" w:cs="Times New Roman"/>
          <w:sz w:val="24"/>
          <w:szCs w:val="24"/>
        </w:rPr>
        <w:t> </w:t>
      </w:r>
      <w:r w:rsidRPr="00241DAD">
        <w:rPr>
          <w:rFonts w:hAnsi="Times New Roman" w:cs="Times New Roman"/>
          <w:sz w:val="24"/>
          <w:szCs w:val="24"/>
          <w:lang w:val="ru-RU"/>
        </w:rPr>
        <w:t>—</w:t>
      </w:r>
      <w:r w:rsidR="00241DAD" w:rsidRPr="00241DAD">
        <w:rPr>
          <w:rFonts w:hAnsi="Times New Roman" w:cs="Times New Roman"/>
          <w:sz w:val="24"/>
          <w:szCs w:val="24"/>
          <w:lang w:val="ru-RU"/>
        </w:rPr>
        <w:t xml:space="preserve"> 11</w:t>
      </w:r>
      <w:r w:rsidRPr="00241DAD">
        <w:rPr>
          <w:rFonts w:hAnsi="Times New Roman" w:cs="Times New Roman"/>
          <w:sz w:val="24"/>
          <w:szCs w:val="24"/>
        </w:rPr>
        <w:t> </w:t>
      </w:r>
      <w:r w:rsidRPr="00241DAD">
        <w:rPr>
          <w:rFonts w:hAnsi="Times New Roman" w:cs="Times New Roman"/>
          <w:sz w:val="24"/>
          <w:szCs w:val="24"/>
          <w:lang w:val="ru-RU"/>
        </w:rPr>
        <w:t>детей;</w:t>
      </w:r>
    </w:p>
    <w:p w14:paraId="570972E4" w14:textId="762CB72F" w:rsidR="00CD1F78" w:rsidRPr="00241DAD" w:rsidRDefault="00185091" w:rsidP="00FA241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241DAD">
        <w:rPr>
          <w:rFonts w:hAnsi="Times New Roman" w:cs="Times New Roman"/>
          <w:sz w:val="24"/>
          <w:szCs w:val="24"/>
          <w:lang w:val="ru-RU"/>
        </w:rPr>
        <w:t xml:space="preserve">            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1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241DAD" w:rsidRPr="00241DAD">
        <w:rPr>
          <w:rFonts w:hAnsi="Times New Roman" w:cs="Times New Roman"/>
          <w:sz w:val="24"/>
          <w:szCs w:val="24"/>
          <w:lang w:val="ru-RU"/>
        </w:rPr>
        <w:t>младшая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 xml:space="preserve"> </w:t>
      </w:r>
      <w:r w:rsidR="00241DAD" w:rsidRPr="00241DAD">
        <w:rPr>
          <w:rFonts w:hAnsi="Times New Roman" w:cs="Times New Roman"/>
          <w:sz w:val="24"/>
          <w:szCs w:val="24"/>
          <w:lang w:val="ru-RU"/>
        </w:rPr>
        <w:t>группа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 xml:space="preserve">— 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241DAD" w:rsidRPr="00241DAD">
        <w:rPr>
          <w:rFonts w:hAnsi="Times New Roman" w:cs="Times New Roman"/>
          <w:sz w:val="24"/>
          <w:szCs w:val="24"/>
          <w:lang w:val="ru-RU"/>
        </w:rPr>
        <w:t>19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241DAD" w:rsidRPr="00241DAD">
        <w:rPr>
          <w:rFonts w:hAnsi="Times New Roman" w:cs="Times New Roman"/>
          <w:sz w:val="24"/>
          <w:szCs w:val="24"/>
          <w:lang w:val="ru-RU"/>
        </w:rPr>
        <w:t>детей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;</w:t>
      </w:r>
    </w:p>
    <w:p w14:paraId="57A33F70" w14:textId="30ED5624" w:rsidR="00CD1F78" w:rsidRPr="00241DAD" w:rsidRDefault="00185091" w:rsidP="00FA241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241DAD">
        <w:rPr>
          <w:rFonts w:hAnsi="Times New Roman" w:cs="Times New Roman"/>
          <w:sz w:val="24"/>
          <w:szCs w:val="24"/>
          <w:lang w:val="ru-RU"/>
        </w:rPr>
        <w:t xml:space="preserve">            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1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средняя группа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—</w:t>
      </w:r>
      <w:r w:rsidR="00241DAD" w:rsidRPr="00241DAD">
        <w:rPr>
          <w:rFonts w:hAnsi="Times New Roman" w:cs="Times New Roman"/>
          <w:sz w:val="24"/>
          <w:szCs w:val="24"/>
          <w:lang w:val="ru-RU"/>
        </w:rPr>
        <w:t xml:space="preserve"> 14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детей;</w:t>
      </w:r>
    </w:p>
    <w:p w14:paraId="3D947162" w14:textId="08E4EBC9" w:rsidR="00CD1F78" w:rsidRPr="00241DAD" w:rsidRDefault="00241DAD" w:rsidP="00FA241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241DAD"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FA241A"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1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подготовительная к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школе группа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—</w:t>
      </w:r>
      <w:r w:rsidRPr="00241DAD">
        <w:rPr>
          <w:rFonts w:hAnsi="Times New Roman" w:cs="Times New Roman"/>
          <w:sz w:val="24"/>
          <w:szCs w:val="24"/>
          <w:lang w:val="ru-RU"/>
        </w:rPr>
        <w:t xml:space="preserve"> 1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6</w:t>
      </w:r>
      <w:r w:rsidR="00CD1F78" w:rsidRPr="00241DAD">
        <w:rPr>
          <w:rFonts w:hAnsi="Times New Roman" w:cs="Times New Roman"/>
          <w:sz w:val="24"/>
          <w:szCs w:val="24"/>
        </w:rPr>
        <w:t> </w:t>
      </w:r>
      <w:r w:rsidR="00CD1F78" w:rsidRPr="00241DAD">
        <w:rPr>
          <w:rFonts w:hAnsi="Times New Roman" w:cs="Times New Roman"/>
          <w:sz w:val="24"/>
          <w:szCs w:val="24"/>
          <w:lang w:val="ru-RU"/>
        </w:rPr>
        <w:t>детей.</w:t>
      </w:r>
    </w:p>
    <w:p w14:paraId="6DFD9244" w14:textId="77777777" w:rsidR="00220430" w:rsidRDefault="00220430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E12A0D" w14:textId="77777777"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6016FC21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6CD35BCC" w14:textId="4154A7A5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,5 года реализации программы воспитания родители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Вместе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второе полугодие 202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14:paraId="03758AD6" w14:textId="6C4BF405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14:paraId="4F5BF29B" w14:textId="77777777" w:rsidR="00250181" w:rsidRDefault="00250181" w:rsidP="003D394B">
      <w:pPr>
        <w:pStyle w:val="07BODY-1st"/>
        <w:spacing w:line="240" w:lineRule="auto"/>
        <w:ind w:left="0" w:firstLine="284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 w:rsidRPr="00DD2840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t>Характеристика семей по составу</w:t>
      </w:r>
      <w:r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t>.</w:t>
      </w:r>
    </w:p>
    <w:p w14:paraId="15770D5C" w14:textId="77777777" w:rsidR="00250181" w:rsidRPr="00DD2840" w:rsidRDefault="00250181" w:rsidP="003D394B">
      <w:pPr>
        <w:pStyle w:val="07BODY-1st"/>
        <w:spacing w:line="240" w:lineRule="auto"/>
        <w:ind w:left="0" w:firstLine="284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250181" w:rsidRPr="000D4B54" w14:paraId="3005DDA1" w14:textId="77777777" w:rsidTr="0018509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3484F3A" w14:textId="77777777" w:rsidR="00250181" w:rsidRPr="00C510D1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Состав семьи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8141E83" w14:textId="77777777" w:rsidR="00250181" w:rsidRPr="00C510D1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6E37B82" w14:textId="77777777" w:rsidR="00250181" w:rsidRPr="00C510D1" w:rsidRDefault="00250181" w:rsidP="003D394B">
            <w:pPr>
              <w:pStyle w:val="12TABL-txt"/>
              <w:suppressAutoHyphens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250181" w:rsidRPr="00444417" w14:paraId="1B30E349" w14:textId="77777777" w:rsidTr="00185091">
        <w:trPr>
          <w:trHeight w:val="10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6C143430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lastRenderedPageBreak/>
              <w:t>Полная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E23194F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38EDFEB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96,6 %</w:t>
            </w:r>
          </w:p>
        </w:tc>
      </w:tr>
      <w:tr w:rsidR="00250181" w:rsidRPr="00444417" w14:paraId="5C022CD4" w14:textId="77777777" w:rsidTr="0018509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D8C21BD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Неполная с матерью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3F72EAB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7CC63C3F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3,4%</w:t>
            </w:r>
          </w:p>
        </w:tc>
      </w:tr>
      <w:tr w:rsidR="00250181" w:rsidRPr="00444417" w14:paraId="635E80CF" w14:textId="77777777" w:rsidTr="0018509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A7EA93D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Неполная с отцом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82F7C66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60C43CD4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181" w:rsidRPr="00444417" w14:paraId="245E279C" w14:textId="77777777" w:rsidTr="0018509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B805F57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Оформлено опекунство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6D653CA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759354A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4B224956" w14:textId="77777777" w:rsidR="00250181" w:rsidRPr="00444417" w:rsidRDefault="00250181" w:rsidP="003D394B">
      <w:pPr>
        <w:spacing w:before="0" w:beforeAutospacing="0" w:after="0" w:afterAutospacing="0"/>
        <w:ind w:firstLine="284"/>
        <w:jc w:val="center"/>
        <w:rPr>
          <w:rStyle w:val="propis"/>
          <w:rFonts w:ascii="Times New Roman" w:hAnsi="Times New Roman"/>
          <w:b/>
          <w:i w:val="0"/>
          <w:iCs/>
          <w:color w:val="000000" w:themeColor="text1"/>
          <w:sz w:val="24"/>
          <w:szCs w:val="24"/>
        </w:rPr>
      </w:pPr>
    </w:p>
    <w:p w14:paraId="0D1970D8" w14:textId="60516F63" w:rsidR="00250181" w:rsidRPr="00444417" w:rsidRDefault="00FA241A" w:rsidP="003D394B">
      <w:pPr>
        <w:pStyle w:val="07BODY-txt"/>
        <w:spacing w:line="240" w:lineRule="auto"/>
        <w:ind w:left="0" w:right="0" w:firstLine="284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t xml:space="preserve">Характеристика </w:t>
      </w:r>
      <w:r w:rsidR="00250181" w:rsidRPr="00444417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t>семей по количеству детей</w:t>
      </w:r>
    </w:p>
    <w:p w14:paraId="240AC2FF" w14:textId="77777777" w:rsidR="00250181" w:rsidRPr="00444417" w:rsidRDefault="00250181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250181" w:rsidRPr="000D4B54" w14:paraId="5BD2E2BC" w14:textId="77777777" w:rsidTr="0018509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BE770C6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Количество детей </w:t>
            </w:r>
          </w:p>
          <w:p w14:paraId="08DE485B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в семье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28A782A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530CA70" w14:textId="77777777" w:rsidR="00250181" w:rsidRPr="00444417" w:rsidRDefault="00250181" w:rsidP="003D394B">
            <w:pPr>
              <w:pStyle w:val="12TABL-txt"/>
              <w:suppressAutoHyphens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250181" w:rsidRPr="00444417" w14:paraId="4D71E692" w14:textId="77777777" w:rsidTr="0018509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4511B0A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Один ребенок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7687392E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CA97ECA" w14:textId="77777777" w:rsidR="00250181" w:rsidRPr="007B2B9E" w:rsidRDefault="00250181" w:rsidP="003D394B">
            <w:pPr>
              <w:pStyle w:val="12TABL-txt"/>
              <w:tabs>
                <w:tab w:val="left" w:pos="1365"/>
              </w:tabs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25.9 %</w:t>
            </w:r>
          </w:p>
        </w:tc>
      </w:tr>
      <w:tr w:rsidR="00250181" w:rsidRPr="00444417" w14:paraId="407985E0" w14:textId="77777777" w:rsidTr="00185091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5A74B0E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Два ребенка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DF70DA9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9D3E15D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43.8%</w:t>
            </w:r>
          </w:p>
        </w:tc>
      </w:tr>
      <w:tr w:rsidR="00250181" w:rsidRPr="00C510D1" w14:paraId="0A6D2DC9" w14:textId="77777777" w:rsidTr="00185091">
        <w:trPr>
          <w:trHeight w:val="3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111BB18" w14:textId="77777777"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pacing w:val="-4"/>
                <w:sz w:val="24"/>
                <w:szCs w:val="24"/>
              </w:rPr>
              <w:t>Три ребенка и более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70433D97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E9EBAB2" w14:textId="77777777" w:rsidR="00250181" w:rsidRPr="007B2B9E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30,3 %</w:t>
            </w:r>
          </w:p>
        </w:tc>
      </w:tr>
    </w:tbl>
    <w:p w14:paraId="198239CF" w14:textId="77777777" w:rsidR="00250181" w:rsidRDefault="00250181" w:rsidP="003D394B">
      <w:pPr>
        <w:tabs>
          <w:tab w:val="left" w:pos="6781"/>
        </w:tabs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F0801C" w14:textId="77777777" w:rsidR="00502A3A" w:rsidRPr="00250181" w:rsidRDefault="00F80EB8" w:rsidP="00FA241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методов,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Детям из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сад.</w:t>
      </w:r>
    </w:p>
    <w:p w14:paraId="2C6F77B5" w14:textId="77777777" w:rsidR="00220430" w:rsidRDefault="00220430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5023CF" w14:textId="77777777" w:rsidR="00220430" w:rsidRPr="00220430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14:paraId="5C7A99DC" w14:textId="1E3C3D9F" w:rsidR="00931781" w:rsidRPr="00C510D1" w:rsidRDefault="00931781" w:rsidP="003D394B">
      <w:pPr>
        <w:pStyle w:val="07BODY-1st"/>
        <w:tabs>
          <w:tab w:val="left" w:pos="10466"/>
        </w:tabs>
        <w:spacing w:line="240" w:lineRule="auto"/>
        <w:ind w:left="0" w:right="-2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202</w:t>
      </w:r>
      <w:r w:rsidR="00A15676" w:rsidRPr="00A156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3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году 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№ 12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работали кружки по направлениям:</w:t>
      </w:r>
    </w:p>
    <w:p w14:paraId="666D68B5" w14:textId="77777777" w:rsidR="00931781" w:rsidRPr="00C510D1" w:rsidRDefault="00931781" w:rsidP="003D394B">
      <w:pPr>
        <w:pStyle w:val="07BODY-txt"/>
        <w:tabs>
          <w:tab w:val="left" w:pos="10466"/>
        </w:tabs>
        <w:spacing w:line="240" w:lineRule="auto"/>
        <w:ind w:left="0" w:right="-2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1) художественно-эстетическое: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</w:t>
      </w:r>
    </w:p>
    <w:p w14:paraId="0E56D527" w14:textId="77777777" w:rsidR="00931781" w:rsidRPr="00C510D1" w:rsidRDefault="00931781" w:rsidP="003D394B">
      <w:pPr>
        <w:pStyle w:val="07BODY-txt"/>
        <w:tabs>
          <w:tab w:val="left" w:pos="10466"/>
        </w:tabs>
        <w:spacing w:line="240" w:lineRule="auto"/>
        <w:ind w:left="0" w:right="-2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2) социально-педагогическое: </w:t>
      </w:r>
    </w:p>
    <w:p w14:paraId="7B11BAAD" w14:textId="2F2B1577" w:rsidR="00931781" w:rsidRPr="00FA241A" w:rsidRDefault="00931781" w:rsidP="00FA241A">
      <w:pPr>
        <w:pStyle w:val="07BODY-txt"/>
        <w:tabs>
          <w:tab w:val="left" w:pos="10466"/>
        </w:tabs>
        <w:spacing w:line="240" w:lineRule="auto"/>
        <w:ind w:left="0" w:right="-24" w:firstLine="284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кружковой работе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задействован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ы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более 90 % воспитанников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№ 12. </w:t>
      </w:r>
    </w:p>
    <w:p w14:paraId="3E08172D" w14:textId="22E335C6" w:rsidR="00931781" w:rsidRPr="00FA241A" w:rsidRDefault="00931781" w:rsidP="00FA241A">
      <w:pPr>
        <w:pStyle w:val="01HEADER3"/>
        <w:spacing w:line="240" w:lineRule="auto"/>
        <w:ind w:left="0" w:right="-24" w:firstLine="284"/>
        <w:rPr>
          <w:rStyle w:val="Bold"/>
          <w:rFonts w:ascii="Times New Roman" w:hAnsi="Times New Roman" w:cs="Times New Roman"/>
          <w:sz w:val="24"/>
          <w:szCs w:val="24"/>
        </w:rPr>
      </w:pPr>
      <w:r w:rsidRPr="0000158E">
        <w:rPr>
          <w:rFonts w:ascii="Times New Roman" w:hAnsi="Times New Roman" w:cs="Times New Roman"/>
          <w:sz w:val="24"/>
          <w:szCs w:val="24"/>
        </w:rPr>
        <w:t xml:space="preserve">Вывод: </w:t>
      </w:r>
      <w:r w:rsidRPr="0000158E">
        <w:rPr>
          <w:rFonts w:ascii="Times New Roman" w:hAnsi="Times New Roman" w:cs="Times New Roman"/>
          <w:b w:val="0"/>
          <w:sz w:val="24"/>
          <w:szCs w:val="24"/>
        </w:rPr>
        <w:t xml:space="preserve">Наличие и качество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кружковой работы </w:t>
      </w:r>
      <w:r w:rsidRPr="0000158E">
        <w:rPr>
          <w:rFonts w:ascii="Times New Roman" w:hAnsi="Times New Roman" w:cs="Times New Roman"/>
          <w:b w:val="0"/>
          <w:sz w:val="24"/>
          <w:szCs w:val="24"/>
        </w:rPr>
        <w:t>обеспечивает реализаци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00158E">
        <w:rPr>
          <w:rFonts w:ascii="Times New Roman" w:hAnsi="Times New Roman" w:cs="Times New Roman"/>
          <w:b w:val="0"/>
          <w:sz w:val="24"/>
          <w:szCs w:val="24"/>
        </w:rPr>
        <w:t xml:space="preserve"> потребностей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запросов родителей на развитие </w:t>
      </w:r>
      <w:r w:rsidRPr="0000158E">
        <w:rPr>
          <w:rFonts w:ascii="Times New Roman" w:hAnsi="Times New Roman" w:cs="Times New Roman"/>
          <w:b w:val="0"/>
          <w:sz w:val="24"/>
          <w:szCs w:val="24"/>
        </w:rPr>
        <w:t>детских способностей и наклонностей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76DE540" w14:textId="447F7468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ноябре 202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31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Детском саду реализуется 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9317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остаточно активно.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планирует во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втором полугодии </w:t>
      </w:r>
      <w:r w:rsidR="00931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E00A22A" w14:textId="77777777"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6E35D3" w14:textId="2691D0D4" w:rsidR="00220430" w:rsidRPr="00FA241A" w:rsidRDefault="00F80EB8" w:rsidP="00FA241A">
      <w:pPr>
        <w:pStyle w:val="a4"/>
        <w:numPr>
          <w:ilvl w:val="0"/>
          <w:numId w:val="19"/>
        </w:numPr>
        <w:ind w:left="0" w:firstLine="284"/>
        <w:jc w:val="center"/>
        <w:rPr>
          <w:b/>
          <w:bCs/>
          <w:color w:val="000000"/>
          <w:sz w:val="24"/>
          <w:szCs w:val="24"/>
        </w:rPr>
      </w:pPr>
      <w:r w:rsidRPr="00220430">
        <w:rPr>
          <w:b/>
          <w:bCs/>
          <w:color w:val="000000"/>
          <w:sz w:val="24"/>
          <w:szCs w:val="24"/>
        </w:rPr>
        <w:t>Оценка системы управления организации</w:t>
      </w:r>
    </w:p>
    <w:p w14:paraId="6B13AE40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14:paraId="6D10BBD7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заведующий.</w:t>
      </w:r>
    </w:p>
    <w:p w14:paraId="36032B34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7"/>
        <w:gridCol w:w="7613"/>
      </w:tblGrid>
      <w:tr w:rsidR="00502A3A" w:rsidRPr="00250181" w14:paraId="0ED66C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D4CB9" w14:textId="77777777" w:rsidR="00502A3A" w:rsidRPr="00250181" w:rsidRDefault="00F80EB8" w:rsidP="00FA241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51F16" w14:textId="77777777" w:rsidR="00502A3A" w:rsidRPr="00250181" w:rsidRDefault="00F80EB8" w:rsidP="00FA241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502A3A" w:rsidRPr="000D4B54" w14:paraId="2ABA59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03E95" w14:textId="77777777"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DCBA6" w14:textId="77777777"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250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02A3A" w:rsidRPr="00250181" w14:paraId="49E2EC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7A80B" w14:textId="77777777"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67F86" w14:textId="77777777"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14:paraId="10A6DCC6" w14:textId="77777777" w:rsidR="00502A3A" w:rsidRPr="00250181" w:rsidRDefault="00F80EB8" w:rsidP="003D394B">
            <w:pPr>
              <w:numPr>
                <w:ilvl w:val="0"/>
                <w:numId w:val="2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6C704808" w14:textId="77777777" w:rsidR="00502A3A" w:rsidRPr="00250181" w:rsidRDefault="00F80EB8" w:rsidP="003D394B">
            <w:pPr>
              <w:numPr>
                <w:ilvl w:val="0"/>
                <w:numId w:val="2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2A884C46" w14:textId="77777777" w:rsidR="00502A3A" w:rsidRPr="00250181" w:rsidRDefault="00F80EB8" w:rsidP="003D394B">
            <w:pPr>
              <w:numPr>
                <w:ilvl w:val="0"/>
                <w:numId w:val="2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502A3A" w:rsidRPr="00250181" w14:paraId="7B2294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8BB61" w14:textId="77777777"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944E3" w14:textId="77777777"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250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250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2AB4B1B3" w14:textId="77777777"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7111F5F8" w14:textId="77777777"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5916120B" w14:textId="77777777"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3EBF2004" w14:textId="77777777"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14:paraId="453C0222" w14:textId="77777777"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воспитания;</w:t>
            </w:r>
          </w:p>
          <w:p w14:paraId="2A2AB389" w14:textId="77777777"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433658CC" w14:textId="77777777"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16F975A2" w14:textId="77777777"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502A3A" w:rsidRPr="000D4B54" w14:paraId="41A9EB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50BDC" w14:textId="77777777"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4F746" w14:textId="77777777"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250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154F181E" w14:textId="77777777" w:rsidR="00502A3A" w:rsidRPr="00250181" w:rsidRDefault="00F80EB8" w:rsidP="003D394B">
            <w:pPr>
              <w:numPr>
                <w:ilvl w:val="0"/>
                <w:numId w:val="4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165CE8BB" w14:textId="77777777" w:rsidR="00502A3A" w:rsidRPr="00250181" w:rsidRDefault="00F80EB8" w:rsidP="003D394B">
            <w:pPr>
              <w:numPr>
                <w:ilvl w:val="0"/>
                <w:numId w:val="4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0558F965" w14:textId="77777777" w:rsidR="00502A3A" w:rsidRPr="00250181" w:rsidRDefault="00F80EB8" w:rsidP="003D394B">
            <w:pPr>
              <w:numPr>
                <w:ilvl w:val="0"/>
                <w:numId w:val="4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416458A8" w14:textId="77777777" w:rsidR="00502A3A" w:rsidRPr="00250181" w:rsidRDefault="00F80EB8" w:rsidP="003D394B">
            <w:pPr>
              <w:numPr>
                <w:ilvl w:val="0"/>
                <w:numId w:val="4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2EA9C4F5" w14:textId="77777777" w:rsidR="00220430" w:rsidRDefault="00220430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1F5AFF0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14:paraId="788A2AF8" w14:textId="3684D485" w:rsidR="00931781" w:rsidRPr="00FA241A" w:rsidRDefault="00931781" w:rsidP="00FA241A">
      <w:pPr>
        <w:spacing w:before="0" w:beforeAutospacing="0" w:after="0" w:afterAutospacing="0"/>
        <w:ind w:firstLine="284"/>
        <w:jc w:val="both"/>
        <w:rPr>
          <w:rStyle w:val="propis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931781">
        <w:rPr>
          <w:rFonts w:hAnsi="Times New Roman"/>
          <w:b/>
          <w:color w:val="000000"/>
          <w:sz w:val="24"/>
          <w:szCs w:val="24"/>
          <w:lang w:val="ru-RU"/>
        </w:rPr>
        <w:t>Вывод:</w:t>
      </w:r>
      <w:r w:rsidRPr="00931781">
        <w:rPr>
          <w:rFonts w:hAnsi="Times New Roman"/>
          <w:color w:val="000000"/>
          <w:sz w:val="24"/>
          <w:szCs w:val="24"/>
          <w:lang w:val="ru-RU"/>
        </w:rPr>
        <w:t xml:space="preserve"> МБДОУ № 12  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нормативными документами в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сфере образования. Структура и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МБДОУ № 12 осуществляется на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коллегиальности на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аналитическом уровне.</w:t>
      </w:r>
    </w:p>
    <w:p w14:paraId="69E2332A" w14:textId="20D9BEE5" w:rsidR="00220430" w:rsidRPr="00FA241A" w:rsidRDefault="00931781" w:rsidP="00FA241A">
      <w:pPr>
        <w:pStyle w:val="07BODY-txt"/>
        <w:spacing w:line="240" w:lineRule="auto"/>
        <w:ind w:left="0" w:right="-24" w:firstLine="284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Структура</w:t>
      </w:r>
      <w:r w:rsidRPr="00C51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и система управления соответствуют специфике деятельности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№ 12.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По итогам 202</w:t>
      </w:r>
      <w:r w:rsidR="00A15676" w:rsidRPr="00A1567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3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года система управления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№ 12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оценивается как эффективная, позволяющая учесть мнение работников и всех участников образовательных отношений. В следующем году изменение сис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темы управления не планируется.</w:t>
      </w:r>
    </w:p>
    <w:p w14:paraId="25D1C5F3" w14:textId="77777777"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7BA3C022" w14:textId="77777777" w:rsidR="00BC1AD3" w:rsidRPr="00BB631B" w:rsidRDefault="00BC1AD3" w:rsidP="003D394B">
      <w:pPr>
        <w:pStyle w:val="01HEADER3"/>
        <w:spacing w:line="240" w:lineRule="auto"/>
        <w:ind w:left="0" w:right="-24" w:firstLine="284"/>
        <w:rPr>
          <w:rStyle w:val="prop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930D2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</w:t>
      </w:r>
      <w:r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МБДОУ № 12 </w:t>
      </w:r>
      <w:r w:rsidRPr="00B930D2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ДО. </w:t>
      </w:r>
    </w:p>
    <w:p w14:paraId="540ED5C8" w14:textId="77777777" w:rsidR="00502A3A" w:rsidRPr="00BC1AD3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 w:rsidRPr="00BC1AD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</w:p>
    <w:p w14:paraId="582C3631" w14:textId="77777777" w:rsidR="00502A3A" w:rsidRPr="00250181" w:rsidRDefault="00F80EB8" w:rsidP="003D394B">
      <w:pPr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14:paraId="3327DC27" w14:textId="77777777" w:rsidR="00502A3A" w:rsidRPr="00250181" w:rsidRDefault="00F80EB8" w:rsidP="003D394B">
      <w:pPr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диагностические срезы;</w:t>
      </w:r>
    </w:p>
    <w:p w14:paraId="73ADBC61" w14:textId="2E6D5C8E" w:rsidR="00220430" w:rsidRPr="00FA241A" w:rsidRDefault="00F80EB8" w:rsidP="00FA241A">
      <w:pPr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наблюдения, итоговые занятия.</w:t>
      </w:r>
    </w:p>
    <w:p w14:paraId="6B20BBAA" w14:textId="3AFA8E99" w:rsidR="00502A3A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 202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p w14:paraId="61CC4E49" w14:textId="77777777" w:rsidR="00220430" w:rsidRDefault="00220430" w:rsidP="003D394B">
      <w:pPr>
        <w:spacing w:before="0" w:beforeAutospacing="0" w:after="0" w:afterAutospacing="0"/>
        <w:ind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8"/>
        <w:gridCol w:w="718"/>
        <w:gridCol w:w="579"/>
        <w:gridCol w:w="704"/>
        <w:gridCol w:w="570"/>
        <w:gridCol w:w="736"/>
        <w:gridCol w:w="466"/>
        <w:gridCol w:w="704"/>
        <w:gridCol w:w="2285"/>
      </w:tblGrid>
      <w:tr w:rsidR="00A15676" w14:paraId="511EA454" w14:textId="77777777" w:rsidTr="001850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B7172" w14:textId="77777777" w:rsidR="00A15676" w:rsidRPr="0091280F" w:rsidRDefault="00A15676" w:rsidP="00185091">
            <w:pPr>
              <w:jc w:val="both"/>
              <w:rPr>
                <w:lang w:val="ru-RU"/>
              </w:rPr>
            </w:pPr>
            <w:r w:rsidRPr="009128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28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C07F1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9871C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11FDB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FD07F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A15676" w14:paraId="7565C8FA" w14:textId="77777777" w:rsidTr="0018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2FEAA" w14:textId="77777777" w:rsidR="00A15676" w:rsidRDefault="00A15676" w:rsidP="0018509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0728F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7B7A1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C99F8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B89F2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7F45D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65964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047B7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C1106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A15676" w14:paraId="4EFA18EB" w14:textId="77777777" w:rsidTr="0018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C08B1" w14:textId="77777777" w:rsidR="00A15676" w:rsidRDefault="00A15676" w:rsidP="0018509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66178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5F30A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99430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6B73A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FF1FA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2EFB8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32EE5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B0B36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A15676" w14:paraId="5328DF89" w14:textId="77777777" w:rsidTr="0018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AC46A" w14:textId="77777777" w:rsidR="00A15676" w:rsidRDefault="00A15676" w:rsidP="0018509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DF691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8ED6C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90C6B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E49F3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7CA65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C335F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BA391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EECA3" w14:textId="77777777" w:rsidR="00A15676" w:rsidRPr="007B2B9E" w:rsidRDefault="00A15676" w:rsidP="00185091">
            <w:pPr>
              <w:jc w:val="both"/>
            </w:pPr>
            <w:r w:rsidRPr="007B2B9E"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14:paraId="4A7855BA" w14:textId="77777777" w:rsidR="00220430" w:rsidRDefault="00220430" w:rsidP="00FA241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57DA86D" w14:textId="1B51B27E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июне 202</w:t>
      </w:r>
      <w:r w:rsidR="00A15676"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педагоги Детского сада проводили обследование воспитанников подготовительной группы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="0066715D" w:rsidRPr="0066715D">
        <w:rPr>
          <w:rFonts w:ascii="Times New Roman" w:hAnsi="Times New Roman" w:cs="Times New Roman"/>
          <w:color w:val="000000"/>
          <w:sz w:val="24"/>
          <w:szCs w:val="24"/>
          <w:lang w:val="ru-RU"/>
        </w:rPr>
        <w:t>28</w:t>
      </w:r>
      <w:r w:rsidRPr="0066715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6715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человек.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Задания позволили оценить уровень сформированности предпосылок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образцу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самоконтроля.</w:t>
      </w:r>
    </w:p>
    <w:p w14:paraId="40B307A2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7E2FD0E8" w14:textId="58CDFAF8" w:rsidR="00220430" w:rsidRPr="008B389D" w:rsidRDefault="008B389D" w:rsidP="008B389D">
      <w:pPr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</w:rPr>
        <w:t>IV</w:t>
      </w:r>
      <w:r>
        <w:rPr>
          <w:b/>
          <w:bCs/>
          <w:color w:val="000000"/>
          <w:sz w:val="24"/>
          <w:szCs w:val="24"/>
          <w:lang w:val="ru-RU"/>
        </w:rPr>
        <w:t>.Оц</w:t>
      </w:r>
      <w:r w:rsidR="00F80EB8" w:rsidRPr="008B389D">
        <w:rPr>
          <w:b/>
          <w:bCs/>
          <w:color w:val="000000"/>
          <w:sz w:val="24"/>
          <w:szCs w:val="24"/>
          <w:lang w:val="ru-RU"/>
        </w:rPr>
        <w:t>енка организации учебного процесса (воспитательно-образовательного процесса)</w:t>
      </w:r>
    </w:p>
    <w:p w14:paraId="0B6E4FEB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21FC92C2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14:paraId="7196F2A4" w14:textId="77777777" w:rsidR="00502A3A" w:rsidRPr="00250181" w:rsidRDefault="00F80EB8" w:rsidP="003D394B">
      <w:pPr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14:paraId="46E7796F" w14:textId="77777777" w:rsidR="00502A3A" w:rsidRPr="00250181" w:rsidRDefault="00F80EB8" w:rsidP="003D394B">
      <w:pPr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392A7AE8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Продолжительность занятий соответствует СанПиН 1.2.3685-21 и составляет:</w:t>
      </w:r>
    </w:p>
    <w:p w14:paraId="2DB9D91E" w14:textId="77777777"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1,5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14:paraId="4DCB2EA3" w14:textId="77777777"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14:paraId="06C8FBC9" w14:textId="77777777"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14:paraId="676FF5F4" w14:textId="77777777"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14:paraId="4D3B8AB9" w14:textId="77777777"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мин.</w:t>
      </w:r>
    </w:p>
    <w:p w14:paraId="0045C96E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 занятиями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10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минут.</w:t>
      </w:r>
    </w:p>
    <w:p w14:paraId="104D3BDC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741E38BB" w14:textId="77777777" w:rsidR="00A15676" w:rsidRPr="0091280F" w:rsidRDefault="00A15676" w:rsidP="00A156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5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14:paraId="53ED48A5" w14:textId="39D9C658" w:rsidR="00502A3A" w:rsidRPr="00FA241A" w:rsidRDefault="00A15676" w:rsidP="00FA241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14:paraId="5108CB4A" w14:textId="77777777"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14:paraId="596BBE8E" w14:textId="0C697D37" w:rsidR="003A5439" w:rsidRPr="007B2B9E" w:rsidRDefault="00F80EB8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укомплектован педагогами на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</w:t>
      </w:r>
      <w:r w:rsidR="003A5439" w:rsidRPr="007B2B9E">
        <w:rPr>
          <w:rFonts w:hAnsi="Times New Roman"/>
          <w:color w:val="000000"/>
          <w:sz w:val="24"/>
          <w:szCs w:val="24"/>
          <w:lang w:val="ru-RU"/>
        </w:rPr>
        <w:t xml:space="preserve">Всего работают </w:t>
      </w:r>
      <w:r w:rsidR="00185091" w:rsidRPr="007B2B9E">
        <w:rPr>
          <w:rFonts w:hAnsi="Times New Roman"/>
          <w:color w:val="000000"/>
          <w:sz w:val="24"/>
          <w:szCs w:val="24"/>
          <w:lang w:val="ru-RU"/>
        </w:rPr>
        <w:t>31</w:t>
      </w:r>
      <w:r w:rsidR="003A5439" w:rsidRPr="007B2B9E">
        <w:rPr>
          <w:rFonts w:hAnsi="Times New Roman"/>
          <w:color w:val="000000"/>
          <w:sz w:val="24"/>
          <w:szCs w:val="24"/>
        </w:rPr>
        <w:t> </w:t>
      </w:r>
      <w:r w:rsidR="003A5439" w:rsidRPr="007B2B9E">
        <w:rPr>
          <w:rFonts w:hAnsi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185091" w:rsidRPr="007B2B9E">
        <w:rPr>
          <w:rFonts w:hAnsi="Times New Roman"/>
          <w:color w:val="000000"/>
          <w:sz w:val="24"/>
          <w:szCs w:val="24"/>
          <w:lang w:val="ru-RU"/>
        </w:rPr>
        <w:t xml:space="preserve"> 16</w:t>
      </w:r>
      <w:r w:rsidR="003A5439" w:rsidRPr="007B2B9E">
        <w:rPr>
          <w:rFonts w:hAnsi="Times New Roman"/>
          <w:color w:val="000000"/>
          <w:sz w:val="24"/>
          <w:szCs w:val="24"/>
        </w:rPr>
        <w:t> </w:t>
      </w:r>
      <w:r w:rsidR="003A5439" w:rsidRPr="007B2B9E">
        <w:rPr>
          <w:rFonts w:hAnsi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="003A5439" w:rsidRPr="007B2B9E">
        <w:rPr>
          <w:rFonts w:hAnsi="Times New Roman"/>
          <w:color w:val="000000"/>
          <w:sz w:val="24"/>
          <w:szCs w:val="24"/>
        </w:rPr>
        <w:t> </w:t>
      </w:r>
      <w:r w:rsidR="003A5439" w:rsidRPr="007B2B9E">
        <w:rPr>
          <w:rFonts w:hAnsi="Times New Roman"/>
          <w:color w:val="000000"/>
          <w:sz w:val="24"/>
          <w:szCs w:val="24"/>
          <w:lang w:val="ru-RU"/>
        </w:rPr>
        <w:t>1</w:t>
      </w:r>
      <w:r w:rsidR="003A5439" w:rsidRPr="007B2B9E">
        <w:rPr>
          <w:rFonts w:hAnsi="Times New Roman"/>
          <w:color w:val="000000"/>
          <w:sz w:val="24"/>
          <w:szCs w:val="24"/>
        </w:rPr>
        <w:t> </w:t>
      </w:r>
      <w:r w:rsidR="003A5439" w:rsidRPr="007B2B9E">
        <w:rPr>
          <w:rFonts w:hAnsi="Times New Roman"/>
          <w:color w:val="000000"/>
          <w:sz w:val="24"/>
          <w:szCs w:val="24"/>
          <w:lang w:val="ru-RU"/>
        </w:rPr>
        <w:t>взрослого:</w:t>
      </w:r>
    </w:p>
    <w:p w14:paraId="157A4446" w14:textId="77777777" w:rsidR="003A5439" w:rsidRPr="007B2B9E" w:rsidRDefault="003A5439" w:rsidP="003D394B">
      <w:pPr>
        <w:numPr>
          <w:ilvl w:val="0"/>
          <w:numId w:val="10"/>
        </w:numPr>
        <w:spacing w:before="0" w:beforeAutospacing="0" w:after="0" w:afterAutospacing="0"/>
        <w:ind w:left="0" w:right="180" w:firstLine="284"/>
        <w:contextualSpacing/>
        <w:rPr>
          <w:rFonts w:hAnsi="Times New Roman"/>
          <w:color w:val="000000"/>
          <w:sz w:val="24"/>
          <w:szCs w:val="24"/>
        </w:rPr>
      </w:pPr>
      <w:r w:rsidRPr="007B2B9E">
        <w:rPr>
          <w:rFonts w:hAnsi="Times New Roman"/>
          <w:color w:val="000000"/>
          <w:sz w:val="24"/>
          <w:szCs w:val="24"/>
        </w:rPr>
        <w:t>воспитанник/педагоги — 8/1;</w:t>
      </w:r>
    </w:p>
    <w:p w14:paraId="0E9A007B" w14:textId="77777777" w:rsidR="003A5439" w:rsidRPr="007B2B9E" w:rsidRDefault="003A5439" w:rsidP="003D394B">
      <w:pPr>
        <w:numPr>
          <w:ilvl w:val="0"/>
          <w:numId w:val="10"/>
        </w:numPr>
        <w:spacing w:before="0" w:beforeAutospacing="0" w:after="0" w:afterAutospacing="0"/>
        <w:ind w:left="0" w:right="180" w:firstLine="284"/>
        <w:rPr>
          <w:rFonts w:hAnsi="Times New Roman"/>
          <w:color w:val="000000"/>
          <w:sz w:val="24"/>
          <w:szCs w:val="24"/>
        </w:rPr>
      </w:pPr>
      <w:r w:rsidRPr="007B2B9E">
        <w:rPr>
          <w:rFonts w:hAnsi="Times New Roman"/>
          <w:color w:val="000000"/>
          <w:sz w:val="24"/>
          <w:szCs w:val="24"/>
        </w:rPr>
        <w:t>воспитанники/все сотрудники — 4,2/1.</w:t>
      </w:r>
    </w:p>
    <w:p w14:paraId="45113A5C" w14:textId="77777777" w:rsidR="003D394B" w:rsidRDefault="003D394B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</w:p>
    <w:p w14:paraId="40F8C6CB" w14:textId="23F6B9B1" w:rsidR="003A5439" w:rsidRPr="003A5439" w:rsidRDefault="00A15676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 xml:space="preserve">В 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>202</w:t>
      </w:r>
      <w:r w:rsidRPr="00A15676">
        <w:rPr>
          <w:rFonts w:hAnsi="Times New Roman"/>
          <w:color w:val="000000"/>
          <w:sz w:val="24"/>
          <w:szCs w:val="24"/>
          <w:lang w:val="ru-RU"/>
        </w:rPr>
        <w:t>3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 xml:space="preserve"> год</w:t>
      </w:r>
      <w:r>
        <w:rPr>
          <w:rFonts w:hAnsi="Times New Roman"/>
          <w:color w:val="000000"/>
          <w:sz w:val="24"/>
          <w:szCs w:val="24"/>
          <w:lang w:val="ru-RU"/>
        </w:rPr>
        <w:t>у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 xml:space="preserve"> педагогические работники прошли аттестацию и</w:t>
      </w:r>
      <w:r w:rsidR="003A5439">
        <w:rPr>
          <w:rFonts w:hAnsi="Times New Roman"/>
          <w:color w:val="000000"/>
          <w:sz w:val="24"/>
          <w:szCs w:val="24"/>
        </w:rPr>
        <w:t> 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>получили:</w:t>
      </w:r>
    </w:p>
    <w:p w14:paraId="22EF3EC0" w14:textId="77777777" w:rsidR="003A5439" w:rsidRDefault="003A5439" w:rsidP="003D394B">
      <w:pPr>
        <w:numPr>
          <w:ilvl w:val="0"/>
          <w:numId w:val="11"/>
        </w:numPr>
        <w:spacing w:before="0" w:beforeAutospacing="0" w:after="0" w:afterAutospacing="0"/>
        <w:ind w:left="0" w:right="180" w:firstLine="284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высшую квалификационную категорию — 1 воспитатель;</w:t>
      </w:r>
    </w:p>
    <w:p w14:paraId="4F471FE5" w14:textId="77777777" w:rsidR="003A5439" w:rsidRPr="007B2B9E" w:rsidRDefault="003A5439" w:rsidP="003D394B">
      <w:pPr>
        <w:numPr>
          <w:ilvl w:val="0"/>
          <w:numId w:val="11"/>
        </w:numPr>
        <w:spacing w:before="0" w:beforeAutospacing="0" w:after="0" w:afterAutospacing="0"/>
        <w:ind w:left="0" w:right="180" w:firstLine="284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первую квалификационную категорию — </w:t>
      </w:r>
      <w:r w:rsidRPr="007B2B9E">
        <w:rPr>
          <w:rFonts w:hAnsi="Times New Roman"/>
          <w:color w:val="000000"/>
          <w:sz w:val="24"/>
          <w:szCs w:val="24"/>
        </w:rPr>
        <w:t>1 воспитатель.</w:t>
      </w:r>
    </w:p>
    <w:p w14:paraId="769F6D5A" w14:textId="36578C84" w:rsidR="003A5439" w:rsidRPr="003A5439" w:rsidRDefault="003A5439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  <w:r w:rsidRPr="007B2B9E">
        <w:rPr>
          <w:rFonts w:hAnsi="Times New Roman"/>
          <w:color w:val="000000"/>
          <w:sz w:val="24"/>
          <w:szCs w:val="24"/>
          <w:lang w:val="ru-RU"/>
        </w:rPr>
        <w:t>Курсы повышения квалификации в</w:t>
      </w:r>
      <w:r w:rsidRPr="007B2B9E">
        <w:rPr>
          <w:rFonts w:hAnsi="Times New Roman"/>
          <w:color w:val="000000"/>
          <w:sz w:val="24"/>
          <w:szCs w:val="24"/>
        </w:rPr>
        <w:t> </w:t>
      </w:r>
      <w:r w:rsidRPr="007B2B9E">
        <w:rPr>
          <w:rFonts w:hAnsi="Times New Roman"/>
          <w:color w:val="000000"/>
          <w:sz w:val="24"/>
          <w:szCs w:val="24"/>
          <w:lang w:val="ru-RU"/>
        </w:rPr>
        <w:t>202</w:t>
      </w:r>
      <w:r w:rsidR="00A15676" w:rsidRPr="007B2B9E">
        <w:rPr>
          <w:rFonts w:hAnsi="Times New Roman"/>
          <w:color w:val="000000"/>
          <w:sz w:val="24"/>
          <w:szCs w:val="24"/>
          <w:lang w:val="ru-RU"/>
        </w:rPr>
        <w:t>3</w:t>
      </w:r>
      <w:r w:rsidRPr="007B2B9E">
        <w:rPr>
          <w:rFonts w:hAnsi="Times New Roman"/>
          <w:color w:val="000000"/>
          <w:sz w:val="24"/>
          <w:szCs w:val="24"/>
          <w:lang w:val="ru-RU"/>
        </w:rPr>
        <w:t xml:space="preserve"> году прошли 15</w:t>
      </w:r>
      <w:r w:rsidRPr="007B2B9E">
        <w:rPr>
          <w:rFonts w:hAnsi="Times New Roman"/>
          <w:color w:val="000000"/>
          <w:sz w:val="24"/>
          <w:szCs w:val="24"/>
        </w:rPr>
        <w:t> </w:t>
      </w:r>
      <w:r w:rsidRPr="007B2B9E">
        <w:rPr>
          <w:rFonts w:hAnsi="Times New Roman"/>
          <w:color w:val="000000"/>
          <w:sz w:val="24"/>
          <w:szCs w:val="24"/>
          <w:lang w:val="ru-RU"/>
        </w:rPr>
        <w:t>работников Детского</w:t>
      </w:r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 сада, из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>них 12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педагогов. 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</w:p>
    <w:p w14:paraId="5D331BBE" w14:textId="77777777" w:rsidR="003A5439" w:rsidRPr="003A5439" w:rsidRDefault="003A5439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>Диаграмма с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</w:p>
    <w:p w14:paraId="0CBC2038" w14:textId="77777777" w:rsidR="003A5439" w:rsidRDefault="003A5439" w:rsidP="003D394B">
      <w:pPr>
        <w:spacing w:before="0" w:beforeAutospacing="0" w:after="0" w:afterAutospacing="0"/>
        <w:ind w:firstLine="284"/>
        <w:rPr>
          <w:noProof/>
          <w:lang w:val="ru-RU" w:eastAsia="ru-RU"/>
        </w:rPr>
      </w:pPr>
    </w:p>
    <w:p w14:paraId="282CAFCE" w14:textId="77777777" w:rsidR="003D394B" w:rsidRDefault="003D394B" w:rsidP="003D394B">
      <w:pPr>
        <w:spacing w:before="0" w:beforeAutospacing="0" w:after="0" w:afterAutospacing="0"/>
        <w:ind w:firstLine="284"/>
        <w:rPr>
          <w:color w:val="FF0000"/>
          <w:lang w:val="ru-RU"/>
        </w:rPr>
      </w:pPr>
    </w:p>
    <w:p w14:paraId="556132CC" w14:textId="77777777" w:rsidR="003D394B" w:rsidRDefault="003D394B" w:rsidP="003D394B">
      <w:pPr>
        <w:spacing w:before="0" w:beforeAutospacing="0" w:after="0" w:afterAutospacing="0"/>
        <w:ind w:firstLine="284"/>
        <w:jc w:val="center"/>
        <w:rPr>
          <w:color w:val="FF000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EC72A34" wp14:editId="59AABDD1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E6A876" w14:textId="3578A54A" w:rsidR="003A5439" w:rsidRPr="003A5439" w:rsidRDefault="00BD0B1C" w:rsidP="003D394B">
      <w:pPr>
        <w:spacing w:before="0" w:beforeAutospacing="0" w:after="0" w:afterAutospacing="0"/>
        <w:ind w:firstLine="284"/>
        <w:jc w:val="both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</w:p>
    <w:p w14:paraId="07D95D02" w14:textId="77777777" w:rsidR="003A5439" w:rsidRPr="003A5439" w:rsidRDefault="003A5439" w:rsidP="003D394B">
      <w:pPr>
        <w:spacing w:before="0" w:beforeAutospacing="0" w:after="0" w:afterAutospacing="0"/>
        <w:ind w:firstLine="284"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030775FB" w14:textId="77777777" w:rsidR="00BD0B1C" w:rsidRPr="0091280F" w:rsidRDefault="00BD0B1C" w:rsidP="00BD0B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2023 году педагоги Детского сада приняли участие:</w:t>
      </w:r>
    </w:p>
    <w:p w14:paraId="5045CA77" w14:textId="77777777" w:rsidR="00BD0B1C" w:rsidRPr="007B2B9E" w:rsidRDefault="00BD0B1C" w:rsidP="00BD0B1C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2B9E">
        <w:rPr>
          <w:rFonts w:hAnsi="Times New Roman" w:cs="Times New Roman"/>
          <w:color w:val="000000"/>
          <w:sz w:val="24"/>
          <w:szCs w:val="24"/>
        </w:rPr>
        <w:t> III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межрегиональном форуме педагогов дошкольных образовательных организаций;</w:t>
      </w:r>
    </w:p>
    <w:p w14:paraId="20751E7C" w14:textId="77777777" w:rsidR="00BD0B1C" w:rsidRPr="007B2B9E" w:rsidRDefault="00BD0B1C" w:rsidP="00BD0B1C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ФГОС»;</w:t>
      </w:r>
    </w:p>
    <w:p w14:paraId="481F5110" w14:textId="77777777" w:rsidR="00BD0B1C" w:rsidRPr="007B2B9E" w:rsidRDefault="00BD0B1C" w:rsidP="00BD0B1C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«Воспитание и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в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дошкольной организации».</w:t>
      </w:r>
    </w:p>
    <w:p w14:paraId="7475C0BB" w14:textId="5AA97C88" w:rsidR="00BD0B1C" w:rsidRPr="007B2B9E" w:rsidRDefault="00BD0B1C" w:rsidP="00BD0B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2023 году Детский сад активно сотрудничал с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ФГБОУ ВО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«Дагестанский государственный педагогический университет» в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и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методической работы. Педагоги Детского сада:</w:t>
      </w:r>
    </w:p>
    <w:p w14:paraId="646FB1AE" w14:textId="77777777" w:rsidR="00BD0B1C" w:rsidRPr="007B2B9E" w:rsidRDefault="00BD0B1C" w:rsidP="00BD0B1C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приняли участие в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выездном практическом занятие под руководством преподавателя кафедры дошкольного, начального образования и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методик преподавания общеобразовательных дисциплин «УлГПУ им. </w:t>
      </w:r>
      <w:r w:rsidRPr="007B2B9E">
        <w:rPr>
          <w:rFonts w:hAnsi="Times New Roman" w:cs="Times New Roman"/>
          <w:color w:val="000000"/>
          <w:sz w:val="24"/>
          <w:szCs w:val="24"/>
        </w:rPr>
        <w:t>И.Н. Ульянова», доцента Феофановой Марии Алексеевны — 25.06.2023;</w:t>
      </w:r>
    </w:p>
    <w:p w14:paraId="61C04F58" w14:textId="259ABF02" w:rsidR="00502A3A" w:rsidRPr="00FA241A" w:rsidRDefault="00BD0B1C" w:rsidP="00FA241A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обучились на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курсах повышения квалификации в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формате стажировки по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теме: «Формирование основ социальной культуры в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медиапространстве дошкольной образовательной организации»</w:t>
      </w:r>
      <w:r w:rsidRPr="007B2B9E">
        <w:rPr>
          <w:rFonts w:hAnsi="Times New Roman" w:cs="Times New Roman"/>
          <w:color w:val="000000"/>
          <w:sz w:val="24"/>
          <w:szCs w:val="24"/>
        </w:rPr>
        <w:t> </w:t>
      </w:r>
      <w:r w:rsidRPr="007B2B9E">
        <w:rPr>
          <w:rFonts w:hAnsi="Times New Roman" w:cs="Times New Roman"/>
          <w:color w:val="000000"/>
          <w:sz w:val="24"/>
          <w:szCs w:val="24"/>
          <w:lang w:val="ru-RU"/>
        </w:rPr>
        <w:t>— ноябрь 2023</w:t>
      </w:r>
      <w:r w:rsidR="00FA24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B0D250" w14:textId="77777777" w:rsidR="003D394B" w:rsidRPr="003D394B" w:rsidRDefault="00F80EB8" w:rsidP="003D394B">
      <w:pPr>
        <w:pStyle w:val="a4"/>
        <w:numPr>
          <w:ilvl w:val="0"/>
          <w:numId w:val="19"/>
        </w:numPr>
        <w:ind w:left="0" w:firstLine="284"/>
        <w:jc w:val="both"/>
        <w:rPr>
          <w:b/>
          <w:bCs/>
          <w:color w:val="000000"/>
          <w:sz w:val="24"/>
          <w:szCs w:val="24"/>
        </w:rPr>
      </w:pPr>
      <w:r w:rsidRPr="003D394B">
        <w:rPr>
          <w:b/>
          <w:bCs/>
          <w:color w:val="000000"/>
          <w:sz w:val="24"/>
          <w:szCs w:val="24"/>
        </w:rPr>
        <w:t>Оценка учебно-методического и библиотечно-информационного обеспечения</w:t>
      </w:r>
    </w:p>
    <w:p w14:paraId="04C66852" w14:textId="542F3C4B" w:rsidR="0029391C" w:rsidRPr="0029391C" w:rsidRDefault="00F80EB8" w:rsidP="00FA241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2501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обязательной частью ООП</w:t>
      </w:r>
      <w:r w:rsidR="00BD0B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A9CCA96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14:paraId="7C14AA31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14:paraId="3FD20180" w14:textId="3590EF9E" w:rsidR="00502A3A" w:rsidRPr="00250181" w:rsidRDefault="00F80EB8" w:rsidP="003D394B">
      <w:pPr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FA241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пополнилось ноутбуком, тремя принтерами, проектором мультимедиа;</w:t>
      </w:r>
    </w:p>
    <w:p w14:paraId="76907452" w14:textId="77777777" w:rsidR="00502A3A" w:rsidRPr="00250181" w:rsidRDefault="00F80EB8" w:rsidP="003D394B">
      <w:pPr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7DF11376" w14:textId="3328EB67" w:rsidR="003D394B" w:rsidRPr="00250181" w:rsidRDefault="00F80EB8" w:rsidP="00FA241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14:paraId="24849699" w14:textId="77777777"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14:paraId="0D922175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В Детском саду оборудованы помещения:</w:t>
      </w:r>
    </w:p>
    <w:p w14:paraId="3A1A4FFC" w14:textId="77777777"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групповые помещения — 5;</w:t>
      </w:r>
    </w:p>
    <w:p w14:paraId="1E7B3F28" w14:textId="77777777"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кабинет заведующего — 1;</w:t>
      </w:r>
    </w:p>
    <w:p w14:paraId="79329561" w14:textId="77777777"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методический кабинет — 1;</w:t>
      </w:r>
    </w:p>
    <w:p w14:paraId="346C16F9" w14:textId="11571AEC" w:rsidR="00502A3A" w:rsidRPr="007B2B9E" w:rsidRDefault="00F80EB8" w:rsidP="007B2B9E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музыкальный зал — 1;</w:t>
      </w:r>
    </w:p>
    <w:p w14:paraId="31BA2586" w14:textId="77777777"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пищеблок — 1;</w:t>
      </w:r>
    </w:p>
    <w:p w14:paraId="4D3E6211" w14:textId="77777777"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прачечная — 1;</w:t>
      </w:r>
    </w:p>
    <w:p w14:paraId="6D44FE97" w14:textId="77777777"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медицинский кабинет — 1;</w:t>
      </w:r>
    </w:p>
    <w:p w14:paraId="0AE7CD96" w14:textId="77777777"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физиокабинет — 1;</w:t>
      </w:r>
    </w:p>
    <w:p w14:paraId="79C6A82A" w14:textId="77777777"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массажный кабинет — 1.</w:t>
      </w:r>
    </w:p>
    <w:p w14:paraId="552E47B2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6B815BFE" w14:textId="43C0668A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FA241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Детский сад провел текущий ремонт 6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 комнат, 2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этажей, медкабинета, физкультурного зала. Построили новые малые архитектурные формы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участке. Провели переоформление кабинета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ПДД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изостудии.</w:t>
      </w:r>
    </w:p>
    <w:p w14:paraId="5A4AB100" w14:textId="4749C8D2" w:rsidR="00502A3A" w:rsidRDefault="00F80EB8" w:rsidP="00FA241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14:paraId="74A9EF30" w14:textId="3649E88B" w:rsidR="00FA241A" w:rsidRDefault="00FA241A" w:rsidP="00FA241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C6AE9BF" w14:textId="3C9628A4" w:rsidR="00FA241A" w:rsidRDefault="00FA241A" w:rsidP="00FA241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7A1F6C4" w14:textId="4B849937" w:rsidR="00FA241A" w:rsidRDefault="00FA241A" w:rsidP="00FA241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F6AEEB" w14:textId="6AA14256" w:rsidR="00FA241A" w:rsidRDefault="00FA241A" w:rsidP="00FA241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77ADCB2" w14:textId="77777777" w:rsidR="00FA241A" w:rsidRPr="00250181" w:rsidRDefault="00FA241A" w:rsidP="00FA241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75373F" w14:textId="2639E0CA" w:rsidR="00502A3A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VIII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157164DA" w14:textId="77777777" w:rsidR="007B2B9E" w:rsidRPr="00250181" w:rsidRDefault="007B2B9E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1D55B74" w14:textId="7EF9B5ED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19.09.2021. Мониторинг качества образовательной деятельности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47718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показателям</w:t>
      </w:r>
      <w:r w:rsidR="004771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225CD1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углубленным изучением предметов.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14:paraId="3E4F7227" w14:textId="3810740D" w:rsidR="00502A3A" w:rsidRPr="007B2B9E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12.10.202</w:t>
      </w:r>
      <w:r w:rsidR="0047718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19.10.202</w:t>
      </w:r>
      <w:r w:rsidR="0047718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проводилось анкет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ирование 89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14:paraId="08DB0CCD" w14:textId="77777777" w:rsidR="00502A3A" w:rsidRPr="007B2B9E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81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процент;</w:t>
      </w:r>
    </w:p>
    <w:p w14:paraId="5686C4A7" w14:textId="77777777" w:rsidR="00502A3A" w:rsidRPr="007B2B9E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72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процента;</w:t>
      </w:r>
    </w:p>
    <w:p w14:paraId="0B330CA5" w14:textId="77777777" w:rsidR="00502A3A" w:rsidRPr="007B2B9E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65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процентов;</w:t>
      </w:r>
    </w:p>
    <w:p w14:paraId="4078BE7A" w14:textId="77777777" w:rsidR="00502A3A" w:rsidRPr="007B2B9E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84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процента;</w:t>
      </w:r>
    </w:p>
    <w:p w14:paraId="7330326C" w14:textId="77777777" w:rsidR="00502A3A" w:rsidRPr="007B2B9E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знакомым,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92</w:t>
      </w:r>
      <w:r w:rsidRPr="007B2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2B9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процента.</w:t>
      </w:r>
    </w:p>
    <w:p w14:paraId="1B0B4CDA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1B90052A" w14:textId="77777777"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оценке применения Детским садом дистанционных технологий свидетельствуют 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10% не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удовлетворены. При этом родители считают, что у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периодически наблюдалось снижение интереса мотивации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занятиям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дистанционном режиме, что связывают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связи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форматом проведения занятий,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посредством гаджетов.</w:t>
      </w:r>
    </w:p>
    <w:p w14:paraId="76C7429C" w14:textId="77777777" w:rsidR="003D394B" w:rsidRDefault="003D394B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535D6C" w14:textId="77777777"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7A33D0B9" w14:textId="58C11154" w:rsidR="007231A9" w:rsidRPr="007231A9" w:rsidRDefault="00F80EB8" w:rsidP="003D394B">
      <w:pPr>
        <w:spacing w:before="0" w:beforeAutospacing="0" w:after="0" w:afterAutospacing="0"/>
        <w:ind w:firstLine="284"/>
        <w:rPr>
          <w:rStyle w:val="propis"/>
          <w:rFonts w:ascii="Times New Roman" w:hAnsi="Times New Roman"/>
          <w:b/>
          <w:bCs/>
          <w:i w:val="0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приведены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состоянию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30.12.202</w:t>
      </w:r>
      <w:r w:rsidR="0047718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7231A9" w:rsidRPr="007231A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2"/>
        <w:gridCol w:w="1492"/>
        <w:gridCol w:w="1559"/>
      </w:tblGrid>
      <w:tr w:rsidR="007231A9" w:rsidRPr="00C510D1" w14:paraId="5AB95091" w14:textId="77777777" w:rsidTr="003D394B">
        <w:trPr>
          <w:trHeight w:val="44"/>
          <w:tblHeader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0DB36E7" w14:textId="77777777" w:rsidR="007231A9" w:rsidRPr="00C510D1" w:rsidRDefault="007231A9" w:rsidP="003D394B">
            <w:pPr>
              <w:pStyle w:val="12TABL-hroom"/>
              <w:spacing w:line="240" w:lineRule="auto"/>
              <w:ind w:firstLine="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492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4D612C2" w14:textId="77777777" w:rsidR="007231A9" w:rsidRPr="00C510D1" w:rsidRDefault="007231A9" w:rsidP="003D394B">
            <w:pPr>
              <w:pStyle w:val="12TABL-hroom"/>
              <w:spacing w:line="240" w:lineRule="auto"/>
              <w:ind w:firstLine="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39A8A53" w14:textId="77777777" w:rsidR="007231A9" w:rsidRPr="00C510D1" w:rsidRDefault="007231A9" w:rsidP="003D394B">
            <w:pPr>
              <w:pStyle w:val="12TABL-hroom"/>
              <w:spacing w:line="240" w:lineRule="auto"/>
              <w:ind w:firstLine="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7231A9" w:rsidRPr="00C510D1" w14:paraId="55FB7952" w14:textId="77777777" w:rsidTr="003D394B">
        <w:trPr>
          <w:trHeight w:val="44"/>
        </w:trPr>
        <w:tc>
          <w:tcPr>
            <w:tcW w:w="9923" w:type="dxa"/>
            <w:gridSpan w:val="3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254B048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7231A9" w:rsidRPr="00C510D1" w14:paraId="60103162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2B6A1D5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14:paraId="20F4C204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92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8C3CF65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AF83B85" w14:textId="5C3C1509" w:rsidR="007231A9" w:rsidRPr="0066715D" w:rsidRDefault="0018509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110</w:t>
            </w:r>
          </w:p>
        </w:tc>
      </w:tr>
      <w:tr w:rsidR="007231A9" w:rsidRPr="00C510D1" w14:paraId="4E61A704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8437529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полного дня (8–24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часов)</w:t>
            </w:r>
          </w:p>
        </w:tc>
        <w:tc>
          <w:tcPr>
            <w:tcW w:w="1492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EF289B2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9996FC5" w14:textId="1065F9CD" w:rsidR="007231A9" w:rsidRPr="0066715D" w:rsidRDefault="0018509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110</w:t>
            </w:r>
          </w:p>
        </w:tc>
      </w:tr>
      <w:tr w:rsidR="007231A9" w:rsidRPr="00C510D1" w14:paraId="3E5EED84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351251D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кратковременного пребывания (3–5 часов)</w:t>
            </w:r>
          </w:p>
        </w:tc>
        <w:tc>
          <w:tcPr>
            <w:tcW w:w="1492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B098927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7DF58D0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14:paraId="4F03468F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ACAC581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семейной дошкольной группе</w:t>
            </w:r>
          </w:p>
        </w:tc>
        <w:tc>
          <w:tcPr>
            <w:tcW w:w="1492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007DCED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8B33BA0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14:paraId="3277BD10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4BB6C932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92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E51568F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1728C28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14:paraId="21E26010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369CE32F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492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BC449C8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44F50F9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7231A9" w:rsidRPr="0066715D" w14:paraId="6EEECCEB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48C062E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92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AD5C750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464C0F2B" w14:textId="7B31C2E9" w:rsidR="007231A9" w:rsidRPr="0066715D" w:rsidRDefault="0018509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</w:tr>
      <w:tr w:rsidR="007231A9" w:rsidRPr="00C510D1" w14:paraId="3B1E38F9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5A384D94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(удельный вес) детей от общей численности воспитанников, которые получают услуги присмотра и ухода, в том числе в группах: </w:t>
            </w:r>
          </w:p>
        </w:tc>
        <w:tc>
          <w:tcPr>
            <w:tcW w:w="1492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3D050A7F" w14:textId="77777777"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  <w:p w14:paraId="05707AEA" w14:textId="77777777"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280F24" w14:textId="77777777"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D9B164" w14:textId="77777777"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7736F3" w14:textId="77777777"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83D827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D081BC4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14:paraId="703AA8B4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117C6B39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8–24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-часового пребывания</w:t>
            </w:r>
          </w:p>
        </w:tc>
        <w:tc>
          <w:tcPr>
            <w:tcW w:w="1492" w:type="dxa"/>
            <w:vMerge/>
          </w:tcPr>
          <w:p w14:paraId="6D2A171C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2C5903A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14:paraId="6BD88304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156704F8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12–14-часового пребывания</w:t>
            </w:r>
          </w:p>
        </w:tc>
        <w:tc>
          <w:tcPr>
            <w:tcW w:w="1492" w:type="dxa"/>
            <w:vMerge/>
          </w:tcPr>
          <w:p w14:paraId="2C366726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3E1FFA77" w14:textId="61E32A0D" w:rsidR="007231A9" w:rsidRPr="0066715D" w:rsidRDefault="0018509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231A9" w:rsidRPr="00C510D1" w14:paraId="4F9CABDB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C271DD9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круглосуточного пребывания</w:t>
            </w:r>
          </w:p>
        </w:tc>
        <w:tc>
          <w:tcPr>
            <w:tcW w:w="1492" w:type="dxa"/>
            <w:vMerge/>
          </w:tcPr>
          <w:p w14:paraId="33B0EF2A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5D3F64D" w14:textId="193CCB07" w:rsidR="007231A9" w:rsidRPr="0066715D" w:rsidRDefault="0018509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231A9" w:rsidRPr="00C510D1" w14:paraId="3D32BA65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4879E020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92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698173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3BFB941" w14:textId="77777777" w:rsidR="007231A9" w:rsidRPr="0066715D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auto"/>
                <w:lang w:val="ru-RU"/>
              </w:rPr>
            </w:pPr>
            <w:r w:rsidRPr="0066715D">
              <w:rPr>
                <w:color w:val="auto"/>
                <w:lang w:val="ru-RU"/>
              </w:rPr>
              <w:t>0</w:t>
            </w:r>
          </w:p>
        </w:tc>
      </w:tr>
      <w:tr w:rsidR="007231A9" w:rsidRPr="0066715D" w14:paraId="72252578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5E258EF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коррекции недостатков физического, психического развития</w:t>
            </w:r>
          </w:p>
        </w:tc>
        <w:tc>
          <w:tcPr>
            <w:tcW w:w="1492" w:type="dxa"/>
            <w:vMerge/>
          </w:tcPr>
          <w:p w14:paraId="61EB084D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0AA5901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 xml:space="preserve">0 </w:t>
            </w:r>
          </w:p>
        </w:tc>
      </w:tr>
      <w:tr w:rsidR="007231A9" w:rsidRPr="00C510D1" w14:paraId="66A54DFD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161B6FF2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обучению по образовательной программе дошкольного образования</w:t>
            </w:r>
          </w:p>
        </w:tc>
        <w:tc>
          <w:tcPr>
            <w:tcW w:w="1492" w:type="dxa"/>
            <w:vMerge/>
          </w:tcPr>
          <w:p w14:paraId="35A25A6D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3073D453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0</w:t>
            </w:r>
          </w:p>
        </w:tc>
      </w:tr>
      <w:tr w:rsidR="007231A9" w:rsidRPr="00C510D1" w14:paraId="7E6D0CEF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EADDAF1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присмотру и уходу</w:t>
            </w:r>
          </w:p>
        </w:tc>
        <w:tc>
          <w:tcPr>
            <w:tcW w:w="1492" w:type="dxa"/>
            <w:vMerge/>
          </w:tcPr>
          <w:p w14:paraId="1EB54F4E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CB031A3" w14:textId="77777777" w:rsidR="007231A9" w:rsidRPr="0047718A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771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231A9" w:rsidRPr="00C510D1" w14:paraId="0BC9CE1E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8961B0B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92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1985653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C34AC7A" w14:textId="77777777" w:rsidR="007231A9" w:rsidRPr="0047718A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7718A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231A9" w:rsidRPr="00C510D1" w14:paraId="2597A99B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57F509DF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92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E8899F5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9874611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 xml:space="preserve">16 </w:t>
            </w:r>
          </w:p>
        </w:tc>
      </w:tr>
      <w:tr w:rsidR="007231A9" w:rsidRPr="00C510D1" w14:paraId="2279D71D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46527853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высшим образованием</w:t>
            </w:r>
          </w:p>
        </w:tc>
        <w:tc>
          <w:tcPr>
            <w:tcW w:w="1492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4DED9E6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45A2CE9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>13 /81.25</w:t>
            </w:r>
          </w:p>
        </w:tc>
      </w:tr>
      <w:tr w:rsidR="007231A9" w:rsidRPr="00C510D1" w14:paraId="016A695F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73E3FA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высшим образованием педагогической направленности (профиля)</w:t>
            </w:r>
          </w:p>
        </w:tc>
        <w:tc>
          <w:tcPr>
            <w:tcW w:w="1492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A1D2536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B297B41" w14:textId="38A55318" w:rsidR="007231A9" w:rsidRPr="0066715D" w:rsidRDefault="0018509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7231A9" w:rsidRPr="00C510D1" w14:paraId="08BCA5C6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A59259F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</w:t>
            </w:r>
          </w:p>
        </w:tc>
        <w:tc>
          <w:tcPr>
            <w:tcW w:w="1492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90522DF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517AFB5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2/12.5</w:t>
            </w:r>
          </w:p>
        </w:tc>
      </w:tr>
      <w:tr w:rsidR="007231A9" w:rsidRPr="00C510D1" w14:paraId="70EEEAC5" w14:textId="77777777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48304970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 педагогической направленности (профиля)</w:t>
            </w:r>
          </w:p>
        </w:tc>
        <w:tc>
          <w:tcPr>
            <w:tcW w:w="1492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F7E237A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523FEB3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1/6.25</w:t>
            </w:r>
          </w:p>
        </w:tc>
      </w:tr>
      <w:tr w:rsidR="007231A9" w:rsidRPr="00C510D1" w14:paraId="2291E006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8B18E4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92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EAC7722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96353C7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 xml:space="preserve">16 </w:t>
            </w:r>
          </w:p>
        </w:tc>
      </w:tr>
      <w:tr w:rsidR="007231A9" w:rsidRPr="00C510D1" w14:paraId="1EA50EED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14BFAC7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высшей</w:t>
            </w:r>
          </w:p>
        </w:tc>
        <w:tc>
          <w:tcPr>
            <w:tcW w:w="1492" w:type="dxa"/>
            <w:vMerge/>
          </w:tcPr>
          <w:p w14:paraId="6AE091C3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444CE24" w14:textId="670EDC9C" w:rsidR="007231A9" w:rsidRPr="0066715D" w:rsidRDefault="0018509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2/12.</w:t>
            </w:r>
            <w:r w:rsidR="007231A9"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7231A9" w:rsidRPr="00C510D1" w14:paraId="1921A20A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3D3A5764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первой</w:t>
            </w:r>
          </w:p>
        </w:tc>
        <w:tc>
          <w:tcPr>
            <w:tcW w:w="1492" w:type="dxa"/>
            <w:vMerge/>
          </w:tcPr>
          <w:p w14:paraId="02376123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1962BF9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4/25</w:t>
            </w:r>
          </w:p>
        </w:tc>
      </w:tr>
      <w:tr w:rsidR="007231A9" w:rsidRPr="00C510D1" w14:paraId="0FB292B8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3A52150D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92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9FE6F22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0FA5C45" w14:textId="77777777" w:rsidR="007231A9" w:rsidRPr="0047718A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7231A9" w:rsidRPr="00C510D1" w14:paraId="19D555EC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0B3538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5 лет</w:t>
            </w:r>
          </w:p>
        </w:tc>
        <w:tc>
          <w:tcPr>
            <w:tcW w:w="1492" w:type="dxa"/>
            <w:vMerge/>
          </w:tcPr>
          <w:p w14:paraId="0A98C5E7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1ECF08F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7231A9" w:rsidRPr="00C510D1" w14:paraId="35111DD4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284E0C83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больше 30 лет</w:t>
            </w:r>
          </w:p>
        </w:tc>
        <w:tc>
          <w:tcPr>
            <w:tcW w:w="1492" w:type="dxa"/>
            <w:vMerge/>
          </w:tcPr>
          <w:p w14:paraId="5542C5E5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DAEC6E4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10/62.5</w:t>
            </w:r>
          </w:p>
        </w:tc>
      </w:tr>
      <w:tr w:rsidR="007231A9" w:rsidRPr="00C510D1" w14:paraId="64E3DDC9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CB21160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92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06517508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E036FC5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231A9" w:rsidRPr="00C510D1" w14:paraId="606088A8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4C066B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30 лет</w:t>
            </w:r>
          </w:p>
        </w:tc>
        <w:tc>
          <w:tcPr>
            <w:tcW w:w="1492" w:type="dxa"/>
            <w:vMerge/>
          </w:tcPr>
          <w:p w14:paraId="3431A6F7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FDF30D0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 xml:space="preserve">0 </w:t>
            </w:r>
          </w:p>
        </w:tc>
      </w:tr>
      <w:tr w:rsidR="007231A9" w:rsidRPr="00C510D1" w14:paraId="4E2E8E5C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726780D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от 55 лет</w:t>
            </w:r>
          </w:p>
        </w:tc>
        <w:tc>
          <w:tcPr>
            <w:tcW w:w="1492" w:type="dxa"/>
            <w:vMerge/>
          </w:tcPr>
          <w:p w14:paraId="07C713A6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B4982DF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4/25</w:t>
            </w:r>
          </w:p>
        </w:tc>
      </w:tr>
      <w:tr w:rsidR="007231A9" w:rsidRPr="00C510D1" w14:paraId="44401A34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B18483F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2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D987726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D1FB3C2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16/100</w:t>
            </w:r>
          </w:p>
        </w:tc>
      </w:tr>
      <w:tr w:rsidR="007231A9" w:rsidRPr="00C510D1" w14:paraId="34BCCBBE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A3A1920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2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1E2D177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058AB134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16/100</w:t>
            </w:r>
          </w:p>
        </w:tc>
      </w:tr>
      <w:tr w:rsidR="007231A9" w:rsidRPr="00C510D1" w14:paraId="302D5D49" w14:textId="77777777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49E1062C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92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8B6B121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Человек/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человек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3B63572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1A9" w:rsidRPr="00C510D1" w14:paraId="73DC7787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60918F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12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92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EBD0533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47D3EBC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231A9" w:rsidRPr="00C510D1" w14:paraId="2126BB90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BE26FF3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руководителя</w:t>
            </w:r>
          </w:p>
        </w:tc>
        <w:tc>
          <w:tcPr>
            <w:tcW w:w="1492" w:type="dxa"/>
            <w:vMerge/>
          </w:tcPr>
          <w:p w14:paraId="68EDAB7F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0D90879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14:paraId="0E0EA561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5F6403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инструктора по физической культуре</w:t>
            </w:r>
          </w:p>
        </w:tc>
        <w:tc>
          <w:tcPr>
            <w:tcW w:w="1492" w:type="dxa"/>
            <w:vMerge/>
          </w:tcPr>
          <w:p w14:paraId="330AF043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5B00DCF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14:paraId="0B8034B2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2EB3248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учителя-логопеда</w:t>
            </w:r>
          </w:p>
        </w:tc>
        <w:tc>
          <w:tcPr>
            <w:tcW w:w="1492" w:type="dxa"/>
            <w:vMerge/>
          </w:tcPr>
          <w:p w14:paraId="73F4EF43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68BC7E4" w14:textId="2A5B27BA" w:rsidR="007231A9" w:rsidRPr="0066715D" w:rsidRDefault="0018509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231A9" w:rsidRPr="00C510D1" w14:paraId="24D44978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0725359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логопеда</w:t>
            </w:r>
          </w:p>
        </w:tc>
        <w:tc>
          <w:tcPr>
            <w:tcW w:w="1492" w:type="dxa"/>
            <w:vMerge/>
          </w:tcPr>
          <w:p w14:paraId="4CF4707F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588C98F1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7231A9" w:rsidRPr="00C510D1" w14:paraId="11C7DF9F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F1333FE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учителя-дефектолога</w:t>
            </w:r>
          </w:p>
        </w:tc>
        <w:tc>
          <w:tcPr>
            <w:tcW w:w="1492" w:type="dxa"/>
            <w:vMerge/>
          </w:tcPr>
          <w:p w14:paraId="1EBE8858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E814F32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7231A9" w:rsidRPr="00C510D1" w14:paraId="1BEB96DE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BDAA1E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педагога-психолога</w:t>
            </w:r>
          </w:p>
        </w:tc>
        <w:tc>
          <w:tcPr>
            <w:tcW w:w="1492" w:type="dxa"/>
            <w:vMerge/>
          </w:tcPr>
          <w:p w14:paraId="4D826EF7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FE7D538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14:paraId="14E351EA" w14:textId="77777777" w:rsidTr="003D394B">
        <w:trPr>
          <w:trHeight w:val="44"/>
        </w:trPr>
        <w:tc>
          <w:tcPr>
            <w:tcW w:w="9923" w:type="dxa"/>
            <w:gridSpan w:val="3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8078E1A" w14:textId="77777777" w:rsidR="007231A9" w:rsidRPr="0047718A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6715D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Инфраструктура</w:t>
            </w:r>
          </w:p>
        </w:tc>
      </w:tr>
      <w:tr w:rsidR="007231A9" w:rsidRPr="00C510D1" w14:paraId="209772B1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FCA4902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92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E5FCB1C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7BFFD4E6" w14:textId="77777777" w:rsidR="007231A9" w:rsidRPr="007B2B9E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 м</w:t>
            </w: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7231A9" w:rsidRPr="00C510D1" w14:paraId="1CA3FA95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D17C2F2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92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39EA52A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83321C9" w14:textId="77777777" w:rsidR="007231A9" w:rsidRPr="007B2B9E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м</w:t>
            </w:r>
            <w:r w:rsidRPr="007B2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7231A9" w:rsidRPr="00C510D1" w14:paraId="65308B8D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9D0E272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12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92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D8C11B8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190A5AC" w14:textId="77777777" w:rsidR="007231A9" w:rsidRPr="0047718A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7231A9" w:rsidRPr="00C510D1" w14:paraId="64F2910C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26698C9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– физкультурного зала</w:t>
            </w:r>
          </w:p>
        </w:tc>
        <w:tc>
          <w:tcPr>
            <w:tcW w:w="1492" w:type="dxa"/>
            <w:vMerge/>
          </w:tcPr>
          <w:p w14:paraId="05001477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F1DCA9B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7231A9" w:rsidRPr="00C510D1" w14:paraId="51B6B398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8B35333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зала</w:t>
            </w:r>
          </w:p>
        </w:tc>
        <w:tc>
          <w:tcPr>
            <w:tcW w:w="1492" w:type="dxa"/>
            <w:vMerge/>
          </w:tcPr>
          <w:p w14:paraId="228B9D34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11A86EA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14:paraId="6BD2BD96" w14:textId="77777777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914C055" w14:textId="77777777"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92" w:type="dxa"/>
            <w:vMerge/>
          </w:tcPr>
          <w:p w14:paraId="5C236F38" w14:textId="77777777"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566E983A" w14:textId="77777777" w:rsidR="007231A9" w:rsidRPr="0066715D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15D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14:paraId="0E431050" w14:textId="77777777" w:rsidR="0047718A" w:rsidRPr="0091280F" w:rsidRDefault="0047718A" w:rsidP="0047718A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14:paraId="3DD59572" w14:textId="77777777" w:rsidR="0047718A" w:rsidRPr="0091280F" w:rsidRDefault="0047718A" w:rsidP="0047718A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280F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14:paraId="2AD3EA10" w14:textId="116C20D2" w:rsidR="00502A3A" w:rsidRPr="00250181" w:rsidRDefault="0047718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502A3A" w:rsidRPr="00250181" w:rsidSect="003D394B">
      <w:pgSz w:w="11907" w:h="16839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70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D7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B2F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73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64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02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10A55"/>
    <w:multiLevelType w:val="hybridMultilevel"/>
    <w:tmpl w:val="3F449A1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F587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D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459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355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30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25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83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D1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EB0A6F"/>
    <w:multiLevelType w:val="hybridMultilevel"/>
    <w:tmpl w:val="06B23A80"/>
    <w:lvl w:ilvl="0" w:tplc="69EAC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208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30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7D0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139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D52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6534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63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A4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5"/>
  </w:num>
  <w:num w:numId="6">
    <w:abstractNumId w:val="22"/>
  </w:num>
  <w:num w:numId="7">
    <w:abstractNumId w:val="12"/>
  </w:num>
  <w:num w:numId="8">
    <w:abstractNumId w:val="2"/>
  </w:num>
  <w:num w:numId="9">
    <w:abstractNumId w:val="18"/>
  </w:num>
  <w:num w:numId="10">
    <w:abstractNumId w:val="16"/>
  </w:num>
  <w:num w:numId="11">
    <w:abstractNumId w:val="20"/>
  </w:num>
  <w:num w:numId="12">
    <w:abstractNumId w:val="24"/>
  </w:num>
  <w:num w:numId="13">
    <w:abstractNumId w:val="6"/>
  </w:num>
  <w:num w:numId="14">
    <w:abstractNumId w:val="23"/>
  </w:num>
  <w:num w:numId="15">
    <w:abstractNumId w:val="5"/>
  </w:num>
  <w:num w:numId="16">
    <w:abstractNumId w:val="25"/>
  </w:num>
  <w:num w:numId="17">
    <w:abstractNumId w:val="4"/>
  </w:num>
  <w:num w:numId="18">
    <w:abstractNumId w:val="7"/>
  </w:num>
  <w:num w:numId="19">
    <w:abstractNumId w:val="17"/>
  </w:num>
  <w:num w:numId="20">
    <w:abstractNumId w:val="9"/>
  </w:num>
  <w:num w:numId="21">
    <w:abstractNumId w:val="14"/>
  </w:num>
  <w:num w:numId="22">
    <w:abstractNumId w:val="1"/>
  </w:num>
  <w:num w:numId="23">
    <w:abstractNumId w:val="3"/>
  </w:num>
  <w:num w:numId="24">
    <w:abstractNumId w:val="19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4B54"/>
    <w:rsid w:val="00185091"/>
    <w:rsid w:val="001E5A5A"/>
    <w:rsid w:val="00220430"/>
    <w:rsid w:val="00241DAD"/>
    <w:rsid w:val="00250181"/>
    <w:rsid w:val="0029391C"/>
    <w:rsid w:val="002B7DAF"/>
    <w:rsid w:val="002D33B1"/>
    <w:rsid w:val="002D3591"/>
    <w:rsid w:val="003033BF"/>
    <w:rsid w:val="003514A0"/>
    <w:rsid w:val="00395FD7"/>
    <w:rsid w:val="003A5439"/>
    <w:rsid w:val="003D394B"/>
    <w:rsid w:val="0047718A"/>
    <w:rsid w:val="004F7E17"/>
    <w:rsid w:val="00502A3A"/>
    <w:rsid w:val="005A05CE"/>
    <w:rsid w:val="005E5174"/>
    <w:rsid w:val="00653AF6"/>
    <w:rsid w:val="0066715D"/>
    <w:rsid w:val="007231A9"/>
    <w:rsid w:val="007A3D8A"/>
    <w:rsid w:val="007B2B9E"/>
    <w:rsid w:val="008B389D"/>
    <w:rsid w:val="00931781"/>
    <w:rsid w:val="00A15676"/>
    <w:rsid w:val="00A610AC"/>
    <w:rsid w:val="00AE7117"/>
    <w:rsid w:val="00B73A5A"/>
    <w:rsid w:val="00BC1AD3"/>
    <w:rsid w:val="00BD0B1C"/>
    <w:rsid w:val="00BD632F"/>
    <w:rsid w:val="00CD1F78"/>
    <w:rsid w:val="00D161BB"/>
    <w:rsid w:val="00E16D12"/>
    <w:rsid w:val="00E438A1"/>
    <w:rsid w:val="00F01E19"/>
    <w:rsid w:val="00F80EB8"/>
    <w:rsid w:val="00FA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92E5"/>
  <w15:docId w15:val="{CECAFC54-4D55-41B2-8F7D-E0F0A3B3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is">
    <w:name w:val="propis"/>
    <w:uiPriority w:val="99"/>
    <w:rsid w:val="00F80EB8"/>
    <w:rPr>
      <w:rFonts w:ascii="CenturySchlbkCyr" w:hAnsi="CenturySchlbkCyr"/>
      <w:i/>
      <w:color w:val="00ADEF"/>
      <w:sz w:val="18"/>
      <w:u w:val="none"/>
    </w:rPr>
  </w:style>
  <w:style w:type="paragraph" w:customStyle="1" w:styleId="07BODY-txt">
    <w:name w:val="07BODY-txt"/>
    <w:basedOn w:val="a"/>
    <w:uiPriority w:val="99"/>
    <w:rsid w:val="00F80EB8"/>
    <w:pPr>
      <w:autoSpaceDE w:val="0"/>
      <w:autoSpaceDN w:val="0"/>
      <w:adjustRightInd w:val="0"/>
      <w:spacing w:before="0" w:beforeAutospacing="0" w:after="0" w:afterAutospacing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val="ru-RU"/>
    </w:rPr>
  </w:style>
  <w:style w:type="character" w:customStyle="1" w:styleId="Bold">
    <w:name w:val="Bold"/>
    <w:uiPriority w:val="99"/>
    <w:rsid w:val="00F80EB8"/>
    <w:rPr>
      <w:b/>
    </w:rPr>
  </w:style>
  <w:style w:type="paragraph" w:customStyle="1" w:styleId="01HEADER-2">
    <w:name w:val="01HEADER-2"/>
    <w:basedOn w:val="a"/>
    <w:uiPriority w:val="99"/>
    <w:rsid w:val="00F80EB8"/>
    <w:pPr>
      <w:suppressAutoHyphens/>
      <w:autoSpaceDE w:val="0"/>
      <w:autoSpaceDN w:val="0"/>
      <w:adjustRightInd w:val="0"/>
      <w:spacing w:before="113" w:beforeAutospacing="0" w:after="283" w:afterAutospacing="0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b/>
      <w:bCs/>
      <w:color w:val="000000"/>
      <w:lang w:val="ru-RU"/>
    </w:rPr>
  </w:style>
  <w:style w:type="paragraph" w:customStyle="1" w:styleId="07BODY-1st">
    <w:name w:val="07BODY-1st"/>
    <w:basedOn w:val="07BODY-txt"/>
    <w:uiPriority w:val="99"/>
    <w:rsid w:val="00F80EB8"/>
    <w:pPr>
      <w:ind w:firstLine="0"/>
    </w:pPr>
  </w:style>
  <w:style w:type="paragraph" w:customStyle="1" w:styleId="01HEADER3">
    <w:name w:val="01HEADER3"/>
    <w:basedOn w:val="a"/>
    <w:uiPriority w:val="99"/>
    <w:rsid w:val="00F80EB8"/>
    <w:pPr>
      <w:autoSpaceDE w:val="0"/>
      <w:autoSpaceDN w:val="0"/>
      <w:adjustRightInd w:val="0"/>
      <w:spacing w:before="0" w:beforeAutospacing="0" w:after="0" w:afterAutospacing="0" w:line="288" w:lineRule="auto"/>
      <w:ind w:left="567" w:right="567"/>
      <w:jc w:val="both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F80EB8"/>
    <w:pPr>
      <w:ind w:left="0" w:right="0" w:firstLine="0"/>
      <w:jc w:val="left"/>
    </w:pPr>
  </w:style>
  <w:style w:type="paragraph" w:customStyle="1" w:styleId="a3">
    <w:name w:val="[Без стиля]"/>
    <w:rsid w:val="007231A9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TABL-hroom">
    <w:name w:val="12TABL-hroom"/>
    <w:basedOn w:val="07BODY-1st"/>
    <w:uiPriority w:val="99"/>
    <w:rsid w:val="007231A9"/>
    <w:pPr>
      <w:ind w:left="0" w:right="0"/>
      <w:jc w:val="left"/>
    </w:pPr>
    <w:rPr>
      <w:b/>
      <w:bCs/>
    </w:rPr>
  </w:style>
  <w:style w:type="paragraph" w:styleId="a4">
    <w:name w:val="List Paragraph"/>
    <w:basedOn w:val="a"/>
    <w:uiPriority w:val="34"/>
    <w:qFormat/>
    <w:rsid w:val="007231A9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3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g-12-2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Характеристика кадрового состава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лет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07-4B7F-B227-7A12FE9097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 лет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07-4B7F-B227-7A12FE9097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 лет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07-4B7F-B227-7A12FE9097E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20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07-4B7F-B227-7A12FE909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6960384"/>
        <c:axId val="105807168"/>
      </c:lineChart>
      <c:catAx>
        <c:axId val="10696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807168"/>
        <c:crosses val="autoZero"/>
        <c:auto val="1"/>
        <c:lblAlgn val="ctr"/>
        <c:lblOffset val="100"/>
        <c:noMultiLvlLbl val="0"/>
      </c:catAx>
      <c:valAx>
        <c:axId val="10580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96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70FF-4FAD-4E6A-9376-70EDEF27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dcterms:created xsi:type="dcterms:W3CDTF">2024-04-22T11:21:00Z</dcterms:created>
  <dcterms:modified xsi:type="dcterms:W3CDTF">2024-04-22T12:25:00Z</dcterms:modified>
</cp:coreProperties>
</file>